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https://www.velvetjobs.com/job-descriptions/projects-manager</w:t>
        </w:r>
      </w:hyperlink>
    </w:p>
    <w:p>
      <w:pPr>
        <w:pStyle w:val="Heading1"/>
      </w:pPr>
      <w:bookmarkStart w:id="21" w:name="example-of-projects-manager-job-description"/>
      <w:r>
        <w:t xml:space="preserve">Example of Projects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projects manager. To join our growing team, please review the list of responsibilities and qualifications.</w:t>
      </w:r>
    </w:p>
    <w:p>
      <w:pPr>
        <w:pStyle w:val="Heading2"/>
      </w:pPr>
      <w:bookmarkStart w:id="22" w:name="responsibilities-for-projects-manager"/>
      <w:r>
        <w:t xml:space="preserve">Responsibilities for projects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health and safety policy and procedures on project sites in liaison with specialist consultants</w:t>
      </w:r>
    </w:p>
    <w:p>
      <w:pPr>
        <w:pStyle w:val="Compact"/>
        <w:numPr>
          <w:numId w:val="1001"/>
          <w:ilvl w:val="0"/>
        </w:numPr>
      </w:pPr>
      <w:r>
        <w:t xml:space="preserve">Work with the regional team to establish consistent and transparent service performance metrics for all vendors</w:t>
      </w:r>
    </w:p>
    <w:p>
      <w:pPr>
        <w:pStyle w:val="Compact"/>
        <w:numPr>
          <w:numId w:val="1001"/>
          <w:ilvl w:val="0"/>
        </w:numPr>
      </w:pPr>
      <w:r>
        <w:t xml:space="preserve">Manage change requests, delays, and other issues that arise during the project</w:t>
      </w:r>
    </w:p>
    <w:p>
      <w:pPr>
        <w:pStyle w:val="Compact"/>
        <w:numPr>
          <w:numId w:val="1001"/>
          <w:ilvl w:val="0"/>
        </w:numPr>
      </w:pPr>
      <w:r>
        <w:t xml:space="preserve">Identify and address areas of concern regarding potential liabilities and risk (fee, our reputation, errors and omissions, ) to Manager or Project Lead</w:t>
      </w:r>
    </w:p>
    <w:p>
      <w:pPr>
        <w:pStyle w:val="Compact"/>
        <w:numPr>
          <w:numId w:val="1001"/>
          <w:ilvl w:val="0"/>
        </w:numPr>
      </w:pPr>
      <w:r>
        <w:t xml:space="preserve">Interface with community network to retain technology competitiveness</w:t>
      </w:r>
    </w:p>
    <w:p>
      <w:pPr>
        <w:pStyle w:val="Compact"/>
        <w:numPr>
          <w:numId w:val="1001"/>
          <w:ilvl w:val="0"/>
        </w:numPr>
      </w:pPr>
      <w:r>
        <w:t xml:space="preserve">Work with the client team to design solutions</w:t>
      </w:r>
    </w:p>
    <w:p>
      <w:pPr>
        <w:pStyle w:val="Compact"/>
        <w:numPr>
          <w:numId w:val="1001"/>
          <w:ilvl w:val="0"/>
        </w:numPr>
      </w:pPr>
      <w:r>
        <w:t xml:space="preserve">Evaluate emerging technologies and create pilots</w:t>
      </w:r>
    </w:p>
    <w:p>
      <w:pPr>
        <w:pStyle w:val="Compact"/>
        <w:numPr>
          <w:numId w:val="1001"/>
          <w:ilvl w:val="0"/>
        </w:numPr>
      </w:pPr>
      <w:r>
        <w:t xml:space="preserve">Healthcare project experience strongly preferred</w:t>
      </w:r>
    </w:p>
    <w:p>
      <w:pPr>
        <w:pStyle w:val="Compact"/>
        <w:numPr>
          <w:numId w:val="1001"/>
          <w:ilvl w:val="0"/>
        </w:numPr>
      </w:pPr>
      <w:r>
        <w:t xml:space="preserve">Defers policy issues and employment related issues to higher management levels.Identify and address areas of concern regarding potential liabilities and risk (fee, our reputation, errors and omissions, ) to Manager or Project Lead</w:t>
      </w:r>
    </w:p>
    <w:p>
      <w:pPr>
        <w:pStyle w:val="Compact"/>
        <w:numPr>
          <w:numId w:val="1001"/>
          <w:ilvl w:val="0"/>
        </w:numPr>
      </w:pPr>
      <w:r>
        <w:t xml:space="preserve">Create reusable assets / supporting artifacts based on the industry landscape</w:t>
      </w:r>
    </w:p>
    <w:p>
      <w:pPr>
        <w:pStyle w:val="Heading2"/>
      </w:pPr>
      <w:bookmarkStart w:id="23" w:name="qualifications-for-projects-manager"/>
      <w:r>
        <w:t xml:space="preserve">Qualifications for projects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relevant Cryptography technologies, EMV, Mag Stripe, and Card payment processes are a plus</w:t>
      </w:r>
    </w:p>
    <w:p>
      <w:pPr>
        <w:pStyle w:val="Compact"/>
        <w:numPr>
          <w:numId w:val="1002"/>
          <w:ilvl w:val="0"/>
        </w:numPr>
      </w:pPr>
      <w:r>
        <w:t xml:space="preserve">Experience with testing applications on mobile devices is a plus</w:t>
      </w:r>
    </w:p>
    <w:p>
      <w:pPr>
        <w:pStyle w:val="Compact"/>
        <w:numPr>
          <w:numId w:val="1002"/>
          <w:ilvl w:val="0"/>
        </w:numPr>
      </w:pPr>
      <w:r>
        <w:t xml:space="preserve">Demonstrated proficiency with all applicable software packages including but not limited to, Microsoft Windows</w:t>
      </w:r>
    </w:p>
    <w:p>
      <w:pPr>
        <w:pStyle w:val="Compact"/>
        <w:numPr>
          <w:numId w:val="1002"/>
          <w:ilvl w:val="0"/>
        </w:numPr>
      </w:pPr>
      <w:r>
        <w:t xml:space="preserve">Experience working with Corporate Interiors is a MUST</w:t>
      </w:r>
    </w:p>
    <w:p>
      <w:pPr>
        <w:pStyle w:val="Compact"/>
        <w:numPr>
          <w:numId w:val="1002"/>
          <w:ilvl w:val="0"/>
        </w:numPr>
      </w:pPr>
      <w:r>
        <w:t xml:space="preserve">At least three years in a team management role and a proven track record of successfully managing cross-functional service delivery resources is required</w:t>
      </w:r>
    </w:p>
    <w:p>
      <w:pPr>
        <w:pStyle w:val="Compact"/>
        <w:numPr>
          <w:numId w:val="1002"/>
          <w:ilvl w:val="0"/>
        </w:numPr>
      </w:pPr>
      <w:r>
        <w:t xml:space="preserve">Excellent written and verbal skills to effectively communicate and present at all levels, both internally and externally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2021-10-28T13:12:35Z</dcterms:created>
  <dcterms:modified xsi:type="dcterms:W3CDTF">2021-10-28T13:12:35Z</dcterms:modified>
</cp:coreProperties>
</file>