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https://www.velvetjobs.com/job-descriptions/project-staff</w:t>
        </w:r>
      </w:hyperlink>
    </w:p>
    <w:p>
      <w:pPr>
        <w:pStyle w:val="Heading1"/>
      </w:pPr>
      <w:bookmarkStart w:id="21" w:name="example-of-project-staff-job-description"/>
      <w:r>
        <w:t xml:space="preserve">Example of Project Staff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project staff. To join our growing team, please review the list of responsibilities and qualifications.</w:t>
      </w:r>
    </w:p>
    <w:p>
      <w:pPr>
        <w:pStyle w:val="Heading2"/>
      </w:pPr>
      <w:bookmarkStart w:id="22" w:name="responsibilities-for-project-staff"/>
      <w:r>
        <w:t xml:space="preserve">Responsibilities for project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Effective contract and interface management of partners, sub-contractors and suppliers</w:t>
      </w:r>
    </w:p>
    <w:p>
      <w:pPr>
        <w:pStyle w:val="Compact"/>
        <w:numPr>
          <w:numId w:val="1001"/>
          <w:ilvl w:val="0"/>
        </w:numPr>
      </w:pPr>
      <w:r>
        <w:t xml:space="preserve">Responsible for business development and supporting bid management of future opportunities</w:t>
      </w:r>
    </w:p>
    <w:p>
      <w:pPr>
        <w:pStyle w:val="Compact"/>
        <w:numPr>
          <w:numId w:val="1001"/>
          <w:ilvl w:val="0"/>
        </w:numPr>
      </w:pPr>
      <w:r>
        <w:t xml:space="preserve">Responsible for effective risk management and mitigation</w:t>
      </w:r>
    </w:p>
    <w:p>
      <w:pPr>
        <w:pStyle w:val="Compact"/>
        <w:numPr>
          <w:numId w:val="1001"/>
          <w:ilvl w:val="0"/>
        </w:numPr>
      </w:pPr>
      <w:r>
        <w:t xml:space="preserve">Able to act as SQEP assessor for project managers/engineers</w:t>
      </w:r>
    </w:p>
    <w:p>
      <w:pPr>
        <w:pStyle w:val="Compact"/>
        <w:numPr>
          <w:numId w:val="1001"/>
          <w:ilvl w:val="0"/>
        </w:numPr>
      </w:pPr>
      <w:r>
        <w:t xml:space="preserve">Able to undertake project reviews and management reporting</w:t>
      </w:r>
    </w:p>
    <w:p>
      <w:pPr>
        <w:pStyle w:val="Compact"/>
        <w:numPr>
          <w:numId w:val="1001"/>
          <w:ilvl w:val="0"/>
        </w:numPr>
      </w:pPr>
      <w:r>
        <w:t xml:space="preserve">Work with System Reliability team members and the GE vendor team to successfully execute the EMS Replacement project plan, on time and within budget</w:t>
      </w:r>
    </w:p>
    <w:p>
      <w:pPr>
        <w:pStyle w:val="Compact"/>
        <w:numPr>
          <w:numId w:val="1001"/>
          <w:ilvl w:val="0"/>
        </w:numPr>
      </w:pPr>
      <w:r>
        <w:t xml:space="preserve">Through formal training and hands-on experience, become proficient in all aspects of the GE PowerOn Reliance EMS product</w:t>
      </w:r>
    </w:p>
    <w:p>
      <w:pPr>
        <w:pStyle w:val="Compact"/>
        <w:numPr>
          <w:numId w:val="1001"/>
          <w:ilvl w:val="0"/>
        </w:numPr>
      </w:pPr>
      <w:r>
        <w:t xml:space="preserve">Participate in technical meetings and detailed gap analysis to ensure all requirements specified in the Statement of Work are met</w:t>
      </w:r>
    </w:p>
    <w:p>
      <w:pPr>
        <w:pStyle w:val="Compact"/>
        <w:numPr>
          <w:numId w:val="1001"/>
          <w:ilvl w:val="0"/>
        </w:numPr>
      </w:pPr>
      <w:r>
        <w:t xml:space="preserve">Provide training and knowledge transfer opportunities to other team members to ensure adequacy and depth of engineering support for reliable 24x7 operations</w:t>
      </w:r>
    </w:p>
    <w:p>
      <w:pPr>
        <w:pStyle w:val="Compact"/>
        <w:numPr>
          <w:numId w:val="1001"/>
          <w:ilvl w:val="0"/>
        </w:numPr>
      </w:pPr>
      <w:r>
        <w:t xml:space="preserve">Participate in site setup, user training, hardware/software installation, maintenance and support, and documentation of hardware/software logs and operating procedures</w:t>
      </w:r>
    </w:p>
    <w:p>
      <w:pPr>
        <w:pStyle w:val="Heading2"/>
      </w:pPr>
      <w:bookmarkStart w:id="23" w:name="qualifications-for-project-staff"/>
      <w:r>
        <w:t xml:space="preserve">Qualifications for project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Construction Management or Engineering and/or the equivalent in relevant work experience</w:t>
      </w:r>
    </w:p>
    <w:p>
      <w:pPr>
        <w:pStyle w:val="Compact"/>
        <w:numPr>
          <w:numId w:val="1002"/>
          <w:ilvl w:val="0"/>
        </w:numPr>
      </w:pPr>
      <w:r>
        <w:t xml:space="preserve">This role can be located in San Ramon, CA or New Orleans, LA</w:t>
      </w:r>
    </w:p>
    <w:p>
      <w:pPr>
        <w:pStyle w:val="Compact"/>
        <w:numPr>
          <w:numId w:val="1002"/>
          <w:ilvl w:val="0"/>
        </w:numPr>
      </w:pPr>
      <w:r>
        <w:t xml:space="preserve">Bachelor of Arts or Science in Technical or Business field</w:t>
      </w:r>
    </w:p>
    <w:p>
      <w:pPr>
        <w:pStyle w:val="Compact"/>
        <w:numPr>
          <w:numId w:val="1002"/>
          <w:ilvl w:val="0"/>
        </w:numPr>
      </w:pPr>
      <w:r>
        <w:t xml:space="preserve">A Bachelor’s Degree in Computer Science, MIS or equivalent education/experience in a related discipline is required</w:t>
      </w:r>
    </w:p>
    <w:p>
      <w:pPr>
        <w:pStyle w:val="Compact"/>
        <w:numPr>
          <w:numId w:val="1002"/>
          <w:ilvl w:val="0"/>
        </w:numPr>
      </w:pPr>
      <w:r>
        <w:t xml:space="preserve">2-5 years of Accounting experience (3 years minimum in specified industry)</w:t>
      </w:r>
    </w:p>
    <w:p>
      <w:pPr>
        <w:pStyle w:val="Compact"/>
        <w:numPr>
          <w:numId w:val="1002"/>
          <w:ilvl w:val="0"/>
        </w:numPr>
      </w:pPr>
      <w:r>
        <w:t xml:space="preserve">Must be willing to work out of an office located in Atlanta, Baden, or Budapest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2021-10-28T13:01:53Z</dcterms:created>
  <dcterms:modified xsi:type="dcterms:W3CDTF">2021-10-28T13:01:53Z</dcterms:modified>
</cp:coreProperties>
</file>