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https://www.velvetjobs.com/job-descriptions/project-product-manager</w:t>
        </w:r>
      </w:hyperlink>
    </w:p>
    <w:p>
      <w:pPr>
        <w:pStyle w:val="Heading1"/>
      </w:pPr>
      <w:bookmarkStart w:id="21" w:name="example-of-project-product-manager-job-description"/>
      <w:r>
        <w:t xml:space="preserve">Example of Project / Product Manager Job Description</w:t>
      </w:r>
      <w:bookmarkEnd w:id="21"/>
    </w:p>
    <w:p>
      <w:pPr>
        <w:pStyle w:val="Compact"/>
      </w:pPr>
      <w:r>
        <w:t xml:space="preserve">Our company is searching for experienced candidates for the position of project /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product-manager"/>
      <w:r>
        <w:t xml:space="preserve">Responsibilities for project / product manager</w:t>
      </w:r>
      <w:bookmarkEnd w:id="22"/>
    </w:p>
    <w:p>
      <w:pPr>
        <w:pStyle w:val="Compact"/>
        <w:numPr>
          <w:numId w:val="1001"/>
          <w:ilvl w:val="0"/>
        </w:numPr>
      </w:pPr>
      <w:r>
        <w:t xml:space="preserve">Develop product roadmaps and identify opportunities to develop new products</w:t>
      </w:r>
    </w:p>
    <w:p>
      <w:pPr>
        <w:pStyle w:val="Compact"/>
        <w:numPr>
          <w:numId w:val="1001"/>
          <w:ilvl w:val="0"/>
        </w:numPr>
      </w:pPr>
      <w:r>
        <w:t xml:space="preserve">Streamline product offering where needed</w:t>
      </w:r>
    </w:p>
    <w:p>
      <w:pPr>
        <w:pStyle w:val="Compact"/>
        <w:numPr>
          <w:numId w:val="1001"/>
          <w:ilvl w:val="0"/>
        </w:numPr>
      </w:pPr>
      <w:r>
        <w:t xml:space="preserve">Develop marketing collateral and work with in-house marketing agency to design and deliver materials</w:t>
      </w:r>
    </w:p>
    <w:p>
      <w:pPr>
        <w:pStyle w:val="Compact"/>
        <w:numPr>
          <w:numId w:val="1001"/>
          <w:ilvl w:val="0"/>
        </w:numPr>
      </w:pPr>
      <w:r>
        <w:t xml:space="preserve">Monitor technical competitive trends within the marketplace and identify opportunities for application within product categories</w:t>
      </w:r>
    </w:p>
    <w:p>
      <w:pPr>
        <w:pStyle w:val="Compact"/>
        <w:numPr>
          <w:numId w:val="1001"/>
          <w:ilvl w:val="0"/>
        </w:numPr>
      </w:pPr>
      <w:r>
        <w:t xml:space="preserve">Work cross-functionally with manufacturing, purchasing and distribution to manage costs and optimize profitability of products</w:t>
      </w:r>
    </w:p>
    <w:p>
      <w:pPr>
        <w:pStyle w:val="Compact"/>
        <w:numPr>
          <w:numId w:val="1001"/>
          <w:ilvl w:val="0"/>
        </w:numPr>
      </w:pPr>
      <w:r>
        <w:t xml:space="preserve">Develop and support customer/contractor programs aligned with product development effort</w:t>
      </w:r>
    </w:p>
    <w:p>
      <w:pPr>
        <w:pStyle w:val="Compact"/>
        <w:numPr>
          <w:numId w:val="1001"/>
          <w:ilvl w:val="0"/>
        </w:numPr>
      </w:pPr>
      <w:r>
        <w:t xml:space="preserve">Conduct market research and publish articles on key business issues and strategic initiatives</w:t>
      </w:r>
    </w:p>
    <w:p>
      <w:pPr>
        <w:pStyle w:val="Compact"/>
        <w:numPr>
          <w:numId w:val="1001"/>
          <w:ilvl w:val="0"/>
        </w:numPr>
      </w:pPr>
      <w:r>
        <w:t xml:space="preserve">Present information at trade shows, technical forums, to internal senior management as necessary</w:t>
      </w:r>
    </w:p>
    <w:p>
      <w:pPr>
        <w:pStyle w:val="Compact"/>
        <w:numPr>
          <w:numId w:val="1001"/>
          <w:ilvl w:val="0"/>
        </w:numPr>
      </w:pPr>
      <w:r>
        <w:t xml:space="preserve">Identifying insights that deepen our understanding of the disease state, local market and customer/ patient needs</w:t>
      </w:r>
    </w:p>
    <w:p>
      <w:pPr>
        <w:pStyle w:val="Compact"/>
        <w:numPr>
          <w:numId w:val="1001"/>
          <w:ilvl w:val="0"/>
        </w:numPr>
      </w:pPr>
      <w:r>
        <w:t xml:space="preserve">Working closely with cross-functional partners in market access, medical affairs, marketing and external stakeholders to identify critical success factors and then developing and execute plans to ensure rapid product uptake at launch</w:t>
      </w:r>
    </w:p>
    <w:p>
      <w:pPr>
        <w:pStyle w:val="Heading2"/>
      </w:pPr>
      <w:bookmarkStart w:id="23" w:name="qualifications-for-project-product-manager"/>
      <w:r>
        <w:t xml:space="preserve">Qualifications for project / product manager</w:t>
      </w:r>
      <w:bookmarkEnd w:id="23"/>
    </w:p>
    <w:p>
      <w:pPr>
        <w:pStyle w:val="Compact"/>
        <w:numPr>
          <w:numId w:val="1002"/>
          <w:ilvl w:val="0"/>
        </w:numPr>
      </w:pPr>
      <w:r>
        <w:t xml:space="preserve">Maintain governance by following project management best practise and use of approved document templates</w:t>
      </w:r>
    </w:p>
    <w:p>
      <w:pPr>
        <w:pStyle w:val="Compact"/>
        <w:numPr>
          <w:numId w:val="1002"/>
          <w:ilvl w:val="0"/>
        </w:numPr>
      </w:pPr>
      <w:r>
        <w:t xml:space="preserve">Keep all documents up to date, accurate, formatted, in correct folder structure, version controlled, ready for</w:t>
      </w:r>
    </w:p>
    <w:p>
      <w:pPr>
        <w:pStyle w:val="Compact"/>
        <w:numPr>
          <w:numId w:val="1002"/>
          <w:ilvl w:val="0"/>
        </w:numPr>
      </w:pPr>
      <w:r>
        <w:t xml:space="preserve">Audit inspections</w:t>
      </w:r>
    </w:p>
    <w:p>
      <w:pPr>
        <w:pStyle w:val="Compact"/>
        <w:numPr>
          <w:numId w:val="1002"/>
          <w:ilvl w:val="0"/>
        </w:numPr>
      </w:pPr>
      <w:r>
        <w:t xml:space="preserve">Monitor issue resolution and capture approach</w:t>
      </w:r>
    </w:p>
    <w:p>
      <w:pPr>
        <w:pStyle w:val="Compact"/>
        <w:numPr>
          <w:numId w:val="1002"/>
          <w:ilvl w:val="0"/>
        </w:numPr>
      </w:pPr>
      <w:r>
        <w:t xml:space="preserve">And encourage others within project team to record and advise of other potential process improvements</w:t>
      </w:r>
    </w:p>
    <w:p>
      <w:pPr>
        <w:pStyle w:val="Compact"/>
        <w:numPr>
          <w:numId w:val="1002"/>
          <w:ilvl w:val="0"/>
        </w:numPr>
      </w:pPr>
      <w:r>
        <w:t xml:space="preserve">Knowledge of some of following Swift messaging, Workflow, TCX, GFP, Fund Accounting platforms (such as Global Invest One)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2021-10-28T13:03:59Z</dcterms:created>
  <dcterms:modified xsi:type="dcterms:W3CDTF">2021-10-28T13:03:59Z</dcterms:modified>
</cp:coreProperties>
</file>