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https://www.velvetjobs.com/job-descriptions/project-mgr-tech</w:t>
        </w:r>
      </w:hyperlink>
    </w:p>
    <w:p>
      <w:pPr>
        <w:pStyle w:val="Heading1"/>
      </w:pPr>
      <w:bookmarkStart w:id="21" w:name="example-of-project-mgr-tech-job-description"/>
      <w:r>
        <w:t xml:space="preserve">Example of Project Mgr-Tech Job Description</w:t>
      </w:r>
      <w:bookmarkEnd w:id="21"/>
    </w:p>
    <w:p>
      <w:pPr>
        <w:pStyle w:val="Compact"/>
      </w:pPr>
      <w:r>
        <w:t xml:space="preserve">Our growing company is searching for experienced candidates for the position of project mgr-tech.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gr-tech"/>
      <w:r>
        <w:t xml:space="preserve">Responsibilities for project mgr-tech</w:t>
      </w:r>
      <w:bookmarkEnd w:id="22"/>
    </w:p>
    <w:p>
      <w:pPr>
        <w:pStyle w:val="Compact"/>
        <w:numPr>
          <w:numId w:val="1001"/>
          <w:ilvl w:val="0"/>
        </w:numPr>
      </w:pPr>
      <w:r>
        <w:t xml:space="preserve">Support Design Control efforts including Design Change, Verification, Validation, Risk Management/Process Change, Manufacturing Transfer, with technical support and project Management support</w:t>
      </w:r>
    </w:p>
    <w:p>
      <w:pPr>
        <w:pStyle w:val="Compact"/>
        <w:numPr>
          <w:numId w:val="1001"/>
          <w:ilvl w:val="0"/>
        </w:numPr>
      </w:pPr>
      <w:r>
        <w:t xml:space="preserve">Ensure alignment and integration with DRACO master schedule</w:t>
      </w:r>
    </w:p>
    <w:p>
      <w:pPr>
        <w:pStyle w:val="Compact"/>
        <w:numPr>
          <w:numId w:val="1001"/>
          <w:ilvl w:val="0"/>
        </w:numPr>
      </w:pPr>
      <w:r>
        <w:t xml:space="preserve">Prepares project execution plan and works with customer, functions, and Safran partner to manage cost, schedule, quality, and work scope</w:t>
      </w:r>
    </w:p>
    <w:p>
      <w:pPr>
        <w:pStyle w:val="Compact"/>
        <w:numPr>
          <w:numId w:val="1001"/>
          <w:ilvl w:val="0"/>
        </w:numPr>
      </w:pPr>
      <w:r>
        <w:t xml:space="preserve">Specifically will manage the obsolescence project for all FADEC engine controls, including team leadership, organization of the project, and communication to customer</w:t>
      </w:r>
    </w:p>
    <w:p>
      <w:pPr>
        <w:pStyle w:val="Compact"/>
        <w:numPr>
          <w:numId w:val="1001"/>
          <w:ilvl w:val="0"/>
        </w:numPr>
      </w:pPr>
      <w:r>
        <w:t xml:space="preserve">Will also assist the introduction of work scope changes to the engineering baseline, and will be involved in coordinating these changes with the engineering, operations, and functional teams</w:t>
      </w:r>
    </w:p>
    <w:p>
      <w:pPr>
        <w:pStyle w:val="Compact"/>
        <w:numPr>
          <w:numId w:val="1001"/>
          <w:ilvl w:val="0"/>
        </w:numPr>
      </w:pPr>
      <w:r>
        <w:t xml:space="preserve">Ensures contract requirements are met and business objectives achieved including customer satisfaction and cost, schedule, and quality</w:t>
      </w:r>
    </w:p>
    <w:p>
      <w:pPr>
        <w:pStyle w:val="Compact"/>
        <w:numPr>
          <w:numId w:val="1001"/>
          <w:ilvl w:val="0"/>
        </w:numPr>
      </w:pPr>
      <w:r>
        <w:t xml:space="preserve">Manage team of Technical Project Managers</w:t>
      </w:r>
    </w:p>
    <w:p>
      <w:pPr>
        <w:pStyle w:val="Compact"/>
        <w:numPr>
          <w:numId w:val="1001"/>
          <w:ilvl w:val="0"/>
        </w:numPr>
      </w:pPr>
      <w:r>
        <w:t xml:space="preserve">Oversee operational duties and provide general direction to Remote Technicians</w:t>
      </w:r>
    </w:p>
    <w:p>
      <w:pPr>
        <w:pStyle w:val="Compact"/>
        <w:numPr>
          <w:numId w:val="1001"/>
          <w:ilvl w:val="0"/>
        </w:numPr>
      </w:pPr>
      <w:r>
        <w:t xml:space="preserve">Oversee the Remote Event project portfolio</w:t>
      </w:r>
    </w:p>
    <w:p>
      <w:pPr>
        <w:pStyle w:val="Compact"/>
        <w:numPr>
          <w:numId w:val="1001"/>
          <w:ilvl w:val="0"/>
        </w:numPr>
      </w:pPr>
      <w:r>
        <w:t xml:space="preserve">Establish and maintain working relationships with internal groups third party vendors</w:t>
      </w:r>
    </w:p>
    <w:p>
      <w:pPr>
        <w:pStyle w:val="Heading2"/>
      </w:pPr>
      <w:bookmarkStart w:id="23" w:name="qualifications-for-project-mgr-tech"/>
      <w:r>
        <w:t xml:space="preserve">Qualifications for project mgr-tech</w:t>
      </w:r>
      <w:bookmarkEnd w:id="23"/>
    </w:p>
    <w:p>
      <w:pPr>
        <w:pStyle w:val="Compact"/>
        <w:numPr>
          <w:numId w:val="1002"/>
          <w:ilvl w:val="0"/>
        </w:numPr>
      </w:pPr>
      <w:r>
        <w:t xml:space="preserve">Candidate will possess a willingness to become Scrum Master certified</w:t>
      </w:r>
    </w:p>
    <w:p>
      <w:pPr>
        <w:pStyle w:val="Compact"/>
        <w:numPr>
          <w:numId w:val="1002"/>
          <w:ilvl w:val="0"/>
        </w:numPr>
      </w:pPr>
      <w:r>
        <w:t xml:space="preserve">High School education and have completed basic military or government Intelligence course</w:t>
      </w:r>
    </w:p>
    <w:p>
      <w:pPr>
        <w:pStyle w:val="Compact"/>
        <w:numPr>
          <w:numId w:val="1002"/>
          <w:ilvl w:val="0"/>
        </w:numPr>
      </w:pPr>
      <w:r>
        <w:t xml:space="preserve">At least 5 years FMV experience</w:t>
      </w:r>
    </w:p>
    <w:p>
      <w:pPr>
        <w:pStyle w:val="Compact"/>
        <w:numPr>
          <w:numId w:val="1002"/>
          <w:ilvl w:val="0"/>
        </w:numPr>
      </w:pPr>
      <w:r>
        <w:t xml:space="preserve">USMC experience</w:t>
      </w:r>
    </w:p>
    <w:p>
      <w:pPr>
        <w:pStyle w:val="Compact"/>
        <w:numPr>
          <w:numId w:val="1002"/>
          <w:ilvl w:val="0"/>
        </w:numPr>
      </w:pPr>
      <w:r>
        <w:t xml:space="preserve">Socet GXP</w:t>
      </w:r>
    </w:p>
    <w:p>
      <w:pPr>
        <w:pStyle w:val="Compact"/>
        <w:numPr>
          <w:numId w:val="1002"/>
          <w:ilvl w:val="0"/>
        </w:numPr>
      </w:pPr>
      <w:r>
        <w:t xml:space="preserve">Falcon 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g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g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2021-10-28T13:31:25Z</dcterms:created>
  <dcterms:modified xsi:type="dcterms:W3CDTF">2021-10-28T13:31:25Z</dcterms:modified>
</cp:coreProperties>
</file>