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https://www.velvetjobs.com/job-descriptions/project-manager-services</w:t>
        </w:r>
      </w:hyperlink>
    </w:p>
    <w:p>
      <w:pPr>
        <w:pStyle w:val="Heading1"/>
      </w:pPr>
      <w:bookmarkStart w:id="21" w:name="example-of-project-manager-services-job-description"/>
      <w:r>
        <w:t xml:space="preserve">Example of Project Manager, Services Job Description</w:t>
      </w:r>
      <w:bookmarkEnd w:id="21"/>
    </w:p>
    <w:p>
      <w:pPr>
        <w:pStyle w:val="Compact"/>
      </w:pPr>
      <w:r>
        <w:t xml:space="preserve">Our innovative and growing company is looking to fill the role of project manager, services. If you are looking for an exciting place to work, please take a look at the list of qualifications below.</w:t>
      </w:r>
    </w:p>
    <w:p>
      <w:pPr>
        <w:pStyle w:val="Heading2"/>
      </w:pPr>
      <w:bookmarkStart w:id="22" w:name="responsibilities-for-project-manager-services"/>
      <w:r>
        <w:t xml:space="preserve">Responsibilities for project manager, services</w:t>
      </w:r>
      <w:bookmarkEnd w:id="22"/>
    </w:p>
    <w:p>
      <w:pPr>
        <w:pStyle w:val="Compact"/>
        <w:numPr>
          <w:numId w:val="1001"/>
          <w:ilvl w:val="0"/>
        </w:numPr>
      </w:pPr>
      <w:r>
        <w:t xml:space="preserve">Follows all company and OSHA safety guidelines and policies</w:t>
      </w:r>
    </w:p>
    <w:p>
      <w:pPr>
        <w:pStyle w:val="Compact"/>
        <w:numPr>
          <w:numId w:val="1001"/>
          <w:ilvl w:val="0"/>
        </w:numPr>
      </w:pPr>
      <w:r>
        <w:t xml:space="preserve">Provide mentorship to Project Support Staff to facilitate their professional development</w:t>
      </w:r>
    </w:p>
    <w:p>
      <w:pPr>
        <w:pStyle w:val="Compact"/>
        <w:numPr>
          <w:numId w:val="1001"/>
          <w:ilvl w:val="0"/>
        </w:numPr>
      </w:pPr>
      <w:r>
        <w:t xml:space="preserve">Use of Baan System to create Project Structure and write production orders</w:t>
      </w:r>
    </w:p>
    <w:p>
      <w:pPr>
        <w:pStyle w:val="Compact"/>
        <w:numPr>
          <w:numId w:val="1001"/>
          <w:ilvl w:val="0"/>
        </w:numPr>
      </w:pPr>
      <w:r>
        <w:t xml:space="preserve">This person will be responsible for retrieval of professional standards, regulatory information, reference works, including journal articles, industry standards, professional documentation and government publications facilitating the above efforts and technical letters emailed to clients</w:t>
      </w:r>
    </w:p>
    <w:p>
      <w:pPr>
        <w:pStyle w:val="Compact"/>
        <w:numPr>
          <w:numId w:val="1001"/>
          <w:ilvl w:val="0"/>
        </w:numPr>
      </w:pPr>
      <w:r>
        <w:t xml:space="preserve">This person will be responsible for creating documentation specific to Best Practices (delivered by ASG), success stories and working with manufactures to develop product affinity service collateral (specific to brands)</w:t>
      </w:r>
    </w:p>
    <w:p>
      <w:pPr>
        <w:pStyle w:val="Compact"/>
        <w:numPr>
          <w:numId w:val="1001"/>
          <w:ilvl w:val="0"/>
        </w:numPr>
      </w:pPr>
      <w:r>
        <w:t xml:space="preserve">Assist with web development of ASG site(s)</w:t>
      </w:r>
    </w:p>
    <w:p>
      <w:pPr>
        <w:pStyle w:val="Compact"/>
        <w:numPr>
          <w:numId w:val="1001"/>
          <w:ilvl w:val="0"/>
        </w:numPr>
      </w:pPr>
      <w:r>
        <w:t xml:space="preserve">Develop break/fix programs and procedures</w:t>
      </w:r>
    </w:p>
    <w:p>
      <w:pPr>
        <w:pStyle w:val="Compact"/>
        <w:numPr>
          <w:numId w:val="1001"/>
          <w:ilvl w:val="0"/>
        </w:numPr>
      </w:pPr>
      <w:r>
        <w:t xml:space="preserve">Work with Regional services management to leverage best practices</w:t>
      </w:r>
    </w:p>
    <w:p>
      <w:pPr>
        <w:pStyle w:val="Compact"/>
        <w:numPr>
          <w:numId w:val="1001"/>
          <w:ilvl w:val="0"/>
        </w:numPr>
      </w:pPr>
      <w:r>
        <w:t xml:space="preserve">Ensure CRM opportunity tracking and management</w:t>
      </w:r>
    </w:p>
    <w:p>
      <w:pPr>
        <w:pStyle w:val="Compact"/>
        <w:numPr>
          <w:numId w:val="1001"/>
          <w:ilvl w:val="0"/>
        </w:numPr>
      </w:pPr>
      <w:r>
        <w:t xml:space="preserve">Leverage ITIL &amp; PMI methods to gain efficiencies</w:t>
      </w:r>
    </w:p>
    <w:p>
      <w:pPr>
        <w:pStyle w:val="Heading2"/>
      </w:pPr>
      <w:bookmarkStart w:id="23" w:name="qualifications-for-project-manager-services"/>
      <w:r>
        <w:t xml:space="preserve">Qualifications for project manager, services</w:t>
      </w:r>
      <w:bookmarkEnd w:id="23"/>
    </w:p>
    <w:p>
      <w:pPr>
        <w:pStyle w:val="Compact"/>
        <w:numPr>
          <w:numId w:val="1002"/>
          <w:ilvl w:val="0"/>
        </w:numPr>
      </w:pPr>
      <w:r>
        <w:t xml:space="preserve">Ability to establish and maintain relationships with leadership members</w:t>
      </w:r>
    </w:p>
    <w:p>
      <w:pPr>
        <w:pStyle w:val="Compact"/>
        <w:numPr>
          <w:numId w:val="1002"/>
          <w:ilvl w:val="0"/>
        </w:numPr>
      </w:pPr>
      <w:r>
        <w:t xml:space="preserve">Ability to influence internal, and/or external stakeholders</w:t>
      </w:r>
    </w:p>
    <w:p>
      <w:pPr>
        <w:pStyle w:val="Compact"/>
        <w:numPr>
          <w:numId w:val="1002"/>
          <w:ilvl w:val="0"/>
        </w:numPr>
      </w:pPr>
      <w:r>
        <w:t xml:space="preserve">Ability to understand project stakeholder needs, interests, and influence as inputs in prioritization of work</w:t>
      </w:r>
    </w:p>
    <w:p>
      <w:pPr>
        <w:pStyle w:val="Compact"/>
        <w:numPr>
          <w:numId w:val="1002"/>
          <w:ilvl w:val="0"/>
        </w:numPr>
      </w:pPr>
      <w:r>
        <w:t xml:space="preserve">10+ Years of experience with a clear track record of increasing responsibility</w:t>
      </w:r>
    </w:p>
    <w:p>
      <w:pPr>
        <w:pStyle w:val="Compact"/>
        <w:numPr>
          <w:numId w:val="1002"/>
          <w:ilvl w:val="0"/>
        </w:numPr>
      </w:pPr>
      <w:r>
        <w:t xml:space="preserve">Strong written and verbal creative skills Strong interpersonal skills Detail oriented and able to multitask</w:t>
      </w:r>
    </w:p>
    <w:p>
      <w:pPr>
        <w:pStyle w:val="Compact"/>
        <w:numPr>
          <w:numId w:val="1002"/>
          <w:ilvl w:val="0"/>
        </w:numPr>
      </w:pPr>
      <w:r>
        <w:t xml:space="preserve">Proficient computer skills, including Microsoft Office and Adobe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2021-10-28T18:38:41Z</dcterms:created>
  <dcterms:modified xsi:type="dcterms:W3CDTF">2021-10-28T18:38:41Z</dcterms:modified>
</cp:coreProperties>
</file>