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https://www.velvetjobs.com/job-descriptions/project-manager-senior</w:t>
        </w:r>
      </w:hyperlink>
    </w:p>
    <w:p>
      <w:pPr>
        <w:pStyle w:val="Heading1"/>
      </w:pPr>
      <w:bookmarkStart w:id="21" w:name="example-of-project-manager-senior-job-description"/>
      <w:r>
        <w:t xml:space="preserve">Example of Project Manager Senior Job Description</w:t>
      </w:r>
      <w:bookmarkEnd w:id="21"/>
    </w:p>
    <w:p>
      <w:pPr>
        <w:pStyle w:val="Compact"/>
      </w:pPr>
      <w:r>
        <w:t xml:space="preserve">Our growing company is searching for experienced candidates for the position of project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senior"/>
      <w:r>
        <w:t xml:space="preserve">Responsibilities for project manager senior</w:t>
      </w:r>
      <w:bookmarkEnd w:id="22"/>
    </w:p>
    <w:p>
      <w:pPr>
        <w:pStyle w:val="Compact"/>
        <w:numPr>
          <w:numId w:val="1001"/>
          <w:ilvl w:val="0"/>
        </w:numPr>
      </w:pPr>
      <w:r>
        <w:t xml:space="preserve">Manage the relationship with the business/client representatives and external providers/vendors to coordinate the project activities</w:t>
      </w:r>
    </w:p>
    <w:p>
      <w:pPr>
        <w:pStyle w:val="Compact"/>
        <w:numPr>
          <w:numId w:val="1001"/>
          <w:ilvl w:val="0"/>
        </w:numPr>
      </w:pPr>
      <w:r>
        <w:t xml:space="preserve">Managing a diverse range of stakeholders to meet Business Sponsor requirements and project objectives</w:t>
      </w:r>
    </w:p>
    <w:p>
      <w:pPr>
        <w:pStyle w:val="Compact"/>
        <w:numPr>
          <w:numId w:val="1001"/>
          <w:ilvl w:val="0"/>
        </w:numPr>
      </w:pPr>
      <w:r>
        <w:t xml:space="preserve">Supporting resource and capacity management, vendor management and strategic sourcing processes</w:t>
      </w:r>
    </w:p>
    <w:p>
      <w:pPr>
        <w:pStyle w:val="Compact"/>
        <w:numPr>
          <w:numId w:val="1001"/>
          <w:ilvl w:val="0"/>
        </w:numPr>
      </w:pPr>
      <w:r>
        <w:t xml:space="preserve">Providing leadership and guidance to project team members and business partners</w:t>
      </w:r>
    </w:p>
    <w:p>
      <w:pPr>
        <w:pStyle w:val="Compact"/>
        <w:numPr>
          <w:numId w:val="1001"/>
          <w:ilvl w:val="0"/>
        </w:numPr>
      </w:pPr>
      <w:r>
        <w:t xml:space="preserve">Lead evaluation sessions and prepare materials to support decision making by key stakeholders</w:t>
      </w:r>
    </w:p>
    <w:p>
      <w:pPr>
        <w:pStyle w:val="Compact"/>
        <w:numPr>
          <w:numId w:val="1001"/>
          <w:ilvl w:val="0"/>
        </w:numPr>
      </w:pPr>
      <w:r>
        <w:t xml:space="preserve">Facilitate joint planning with the client in the early stages of project formation</w:t>
      </w:r>
    </w:p>
    <w:p>
      <w:pPr>
        <w:pStyle w:val="Compact"/>
        <w:numPr>
          <w:numId w:val="1001"/>
          <w:ilvl w:val="0"/>
        </w:numPr>
      </w:pPr>
      <w:r>
        <w:t xml:space="preserve">Creating estimating models as required, refines plan and manages performance against it</w:t>
      </w:r>
    </w:p>
    <w:p>
      <w:pPr>
        <w:pStyle w:val="Compact"/>
        <w:numPr>
          <w:numId w:val="1001"/>
          <w:ilvl w:val="0"/>
        </w:numPr>
      </w:pPr>
      <w:r>
        <w:t xml:space="preserve">Ensure prompt escalation occurs when potential conflicts between direction and project constraints occurs or is at risk of occuring</w:t>
      </w:r>
    </w:p>
    <w:p>
      <w:pPr>
        <w:pStyle w:val="Compact"/>
        <w:numPr>
          <w:numId w:val="1001"/>
          <w:ilvl w:val="0"/>
        </w:numPr>
      </w:pPr>
      <w:r>
        <w:t xml:space="preserve">Supervise project closure initatives, such as client satisfaction survey and closure analysis</w:t>
      </w:r>
    </w:p>
    <w:p>
      <w:pPr>
        <w:pStyle w:val="Compact"/>
        <w:numPr>
          <w:numId w:val="1001"/>
          <w:ilvl w:val="0"/>
        </w:numPr>
      </w:pPr>
      <w:r>
        <w:t xml:space="preserve">Provide overall weekly status reporting and weekly financial forecasting and actual reporting</w:t>
      </w:r>
    </w:p>
    <w:p>
      <w:pPr>
        <w:pStyle w:val="Heading2"/>
      </w:pPr>
      <w:bookmarkStart w:id="23" w:name="qualifications-for-project-manager-senior"/>
      <w:r>
        <w:t xml:space="preserve">Qualifications for project manager senior</w:t>
      </w:r>
      <w:bookmarkEnd w:id="23"/>
    </w:p>
    <w:p>
      <w:pPr>
        <w:pStyle w:val="Compact"/>
        <w:numPr>
          <w:numId w:val="1002"/>
          <w:ilvl w:val="0"/>
        </w:numPr>
      </w:pPr>
      <w:r>
        <w:t xml:space="preserve">Proficient in the use of technologies like Word, Excel, PowerPoint, Project scheduling tool</w:t>
      </w:r>
    </w:p>
    <w:p>
      <w:pPr>
        <w:pStyle w:val="Compact"/>
        <w:numPr>
          <w:numId w:val="1002"/>
          <w:ilvl w:val="0"/>
        </w:numPr>
      </w:pPr>
      <w:r>
        <w:t xml:space="preserve">Requires a self -starter with high level of initiative</w:t>
      </w:r>
    </w:p>
    <w:p>
      <w:pPr>
        <w:pStyle w:val="Compact"/>
        <w:numPr>
          <w:numId w:val="1002"/>
          <w:ilvl w:val="0"/>
        </w:numPr>
      </w:pPr>
      <w:r>
        <w:t xml:space="preserve">Proven ability to evaluate development risks and provide contingency plans</w:t>
      </w:r>
    </w:p>
    <w:p>
      <w:pPr>
        <w:pStyle w:val="Compact"/>
        <w:numPr>
          <w:numId w:val="1002"/>
          <w:ilvl w:val="0"/>
        </w:numPr>
      </w:pPr>
      <w:r>
        <w:t xml:space="preserve">Strong attention to detail while maintaining ability to see the big picture</w:t>
      </w:r>
    </w:p>
    <w:p>
      <w:pPr>
        <w:pStyle w:val="Compact"/>
        <w:numPr>
          <w:numId w:val="1002"/>
          <w:ilvl w:val="0"/>
        </w:numPr>
      </w:pPr>
      <w:r>
        <w:t xml:space="preserve">Must be able to work independently and handle multiple ongoing tasks with rapidly changing priorities in a fast-paced environment</w:t>
      </w:r>
    </w:p>
    <w:p>
      <w:pPr>
        <w:pStyle w:val="Compact"/>
        <w:numPr>
          <w:numId w:val="1002"/>
          <w:ilvl w:val="0"/>
        </w:numPr>
      </w:pPr>
      <w:r>
        <w:t xml:space="preserve">Passion and knowledge of games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2021-10-28T13:04:10Z</dcterms:created>
  <dcterms:modified xsi:type="dcterms:W3CDTF">2021-10-28T13:04:10Z</dcterms:modified>
</cp:coreProperties>
</file>