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https://www.velvetjobs.com/job-descriptions/project-manager-development</w:t>
        </w:r>
      </w:hyperlink>
    </w:p>
    <w:p>
      <w:pPr>
        <w:pStyle w:val="Heading1"/>
      </w:pPr>
      <w:bookmarkStart w:id="21" w:name="example-of-project-manager-development-job-description"/>
      <w:r>
        <w:t xml:space="preserve">Example of Project Manager, Development Job Description</w:t>
      </w:r>
      <w:bookmarkEnd w:id="21"/>
    </w:p>
    <w:p>
      <w:pPr>
        <w:pStyle w:val="Compact"/>
      </w:pPr>
      <w:r>
        <w:t xml:space="preserve">Our company is hiring for a project manager,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development"/>
      <w:r>
        <w:t xml:space="preserve">Responsibilities for project manager, development</w:t>
      </w:r>
      <w:bookmarkEnd w:id="22"/>
    </w:p>
    <w:p>
      <w:pPr>
        <w:pStyle w:val="Compact"/>
        <w:numPr>
          <w:numId w:val="1001"/>
          <w:ilvl w:val="0"/>
        </w:numPr>
      </w:pPr>
      <w:r>
        <w:t xml:space="preserve">Provide support to the President, Western Region, as assigned</w:t>
      </w:r>
    </w:p>
    <w:p>
      <w:pPr>
        <w:pStyle w:val="Compact"/>
        <w:numPr>
          <w:numId w:val="1001"/>
          <w:ilvl w:val="0"/>
        </w:numPr>
      </w:pPr>
      <w:r>
        <w:t xml:space="preserve">Successful management of long-term relationships between Ionis and its partners</w:t>
      </w:r>
    </w:p>
    <w:p>
      <w:pPr>
        <w:pStyle w:val="Compact"/>
        <w:numPr>
          <w:numId w:val="1001"/>
          <w:ilvl w:val="0"/>
        </w:numPr>
      </w:pPr>
      <w:r>
        <w:t xml:space="preserve">Achieves the Large Projects Organization’s annual sales booking goals through the development and management of project pursuit plans</w:t>
      </w:r>
    </w:p>
    <w:p>
      <w:pPr>
        <w:pStyle w:val="Compact"/>
        <w:numPr>
          <w:numId w:val="1001"/>
          <w:ilvl w:val="0"/>
        </w:numPr>
      </w:pPr>
      <w:r>
        <w:t xml:space="preserve">Review and evaluate development plans for all new communities existing communities, as required</w:t>
      </w:r>
    </w:p>
    <w:p>
      <w:pPr>
        <w:pStyle w:val="Compact"/>
        <w:numPr>
          <w:numId w:val="1001"/>
          <w:ilvl w:val="0"/>
        </w:numPr>
      </w:pPr>
      <w:r>
        <w:t xml:space="preserve">Assist with and manage development contracts, proposals and other documents required for vendors regarding development of property</w:t>
      </w:r>
    </w:p>
    <w:p>
      <w:pPr>
        <w:pStyle w:val="Compact"/>
        <w:numPr>
          <w:numId w:val="1001"/>
          <w:ilvl w:val="0"/>
        </w:numPr>
      </w:pPr>
      <w:r>
        <w:t xml:space="preserve">Liaison between sub-contractors, consultants, governing agencies, utility company’s and other individuals and agencies relating to the land acquisition and development department</w:t>
      </w:r>
    </w:p>
    <w:p>
      <w:pPr>
        <w:pStyle w:val="Compact"/>
        <w:numPr>
          <w:numId w:val="1001"/>
          <w:ilvl w:val="0"/>
        </w:numPr>
      </w:pPr>
      <w:r>
        <w:t xml:space="preserve">Receive invoices from sub-contractors/vendors and direct them to proper party for approval and payment</w:t>
      </w:r>
    </w:p>
    <w:p>
      <w:pPr>
        <w:pStyle w:val="Compact"/>
        <w:numPr>
          <w:numId w:val="1001"/>
          <w:ilvl w:val="0"/>
        </w:numPr>
      </w:pPr>
      <w:r>
        <w:t xml:space="preserve">Data entry of development invoices to update development budgets</w:t>
      </w:r>
    </w:p>
    <w:p>
      <w:pPr>
        <w:pStyle w:val="Compact"/>
        <w:numPr>
          <w:numId w:val="1001"/>
          <w:ilvl w:val="0"/>
        </w:numPr>
      </w:pPr>
      <w:r>
        <w:t xml:space="preserve">Request development bonds when required and monitor their releases with municipalities</w:t>
      </w:r>
    </w:p>
    <w:p>
      <w:pPr>
        <w:pStyle w:val="Compact"/>
        <w:numPr>
          <w:numId w:val="1001"/>
          <w:ilvl w:val="0"/>
        </w:numPr>
      </w:pPr>
      <w:r>
        <w:t xml:space="preserve">Receive all documents for the department to include documentation for on- going projects and properties under due diligence</w:t>
      </w:r>
    </w:p>
    <w:p>
      <w:pPr>
        <w:pStyle w:val="Heading2"/>
      </w:pPr>
      <w:bookmarkStart w:id="23" w:name="qualifications-for-project-manager-development"/>
      <w:r>
        <w:t xml:space="preserve">Qualifications for project manager, development</w:t>
      </w:r>
      <w:bookmarkEnd w:id="23"/>
    </w:p>
    <w:p>
      <w:pPr>
        <w:pStyle w:val="Compact"/>
        <w:numPr>
          <w:numId w:val="1002"/>
          <w:ilvl w:val="0"/>
        </w:numPr>
      </w:pPr>
      <w:r>
        <w:t xml:space="preserve">PMI Certification as a Project Management Professional (PMP) Required</w:t>
      </w:r>
    </w:p>
    <w:p>
      <w:pPr>
        <w:pStyle w:val="Compact"/>
        <w:numPr>
          <w:numId w:val="1002"/>
          <w:ilvl w:val="0"/>
        </w:numPr>
      </w:pPr>
      <w:r>
        <w:t xml:space="preserve">Experience coaching and mentoring of junior project leaders/managers</w:t>
      </w:r>
    </w:p>
    <w:p>
      <w:pPr>
        <w:pStyle w:val="Compact"/>
        <w:numPr>
          <w:numId w:val="1002"/>
          <w:ilvl w:val="0"/>
        </w:numPr>
      </w:pPr>
      <w:r>
        <w:t xml:space="preserve">University degree or Engineering degree or equivalent</w:t>
      </w:r>
    </w:p>
    <w:p>
      <w:pPr>
        <w:pStyle w:val="Compact"/>
        <w:numPr>
          <w:numId w:val="1002"/>
          <w:ilvl w:val="0"/>
        </w:numPr>
      </w:pPr>
      <w:r>
        <w:t xml:space="preserve">Relevant and robust experience within scientific and/or industrial engineering environment</w:t>
      </w:r>
    </w:p>
    <w:p>
      <w:pPr>
        <w:pStyle w:val="Compact"/>
        <w:numPr>
          <w:numId w:val="1002"/>
          <w:ilvl w:val="0"/>
        </w:numPr>
      </w:pPr>
      <w:r>
        <w:t xml:space="preserve">Chemistry / Industrial chemistry processes knowledge and experience is an asset</w:t>
      </w:r>
    </w:p>
    <w:p>
      <w:pPr>
        <w:pStyle w:val="Compact"/>
        <w:numPr>
          <w:numId w:val="1002"/>
          <w:ilvl w:val="0"/>
        </w:numPr>
      </w:pPr>
      <w:r>
        <w:t xml:space="preserve">Effective communication, customer focus and learning on the fly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2021-10-28T18:28:44Z</dcterms:created>
  <dcterms:modified xsi:type="dcterms:W3CDTF">2021-10-28T18:28:44Z</dcterms:modified>
</cp:coreProperties>
</file>