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https://www.velvetjobs.com/job-descriptions/project-management-coordinator</w:t>
        </w:r>
      </w:hyperlink>
    </w:p>
    <w:p>
      <w:pPr>
        <w:pStyle w:val="Heading1"/>
      </w:pPr>
      <w:bookmarkStart w:id="21" w:name="example-of-project-management-coordinator-job-description"/>
      <w:r>
        <w:t xml:space="preserve">Example of Project Management Coordinator Job Description</w:t>
      </w:r>
      <w:bookmarkEnd w:id="21"/>
    </w:p>
    <w:p>
      <w:pPr>
        <w:pStyle w:val="Compact"/>
      </w:pPr>
      <w:r>
        <w:t xml:space="preserve">Our company is growing rapidly and is hiring for a project management coordinator. To join our growing team, please review the list of responsibilities and qualifications.</w:t>
      </w:r>
    </w:p>
    <w:p>
      <w:pPr>
        <w:pStyle w:val="Heading2"/>
      </w:pPr>
      <w:bookmarkStart w:id="22" w:name="responsibilities-for-project-management-coordinator"/>
      <w:r>
        <w:t xml:space="preserve">Responsibilities for project management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Email Basic Execution</w:t>
      </w:r>
    </w:p>
    <w:p>
      <w:pPr>
        <w:pStyle w:val="Compact"/>
        <w:numPr>
          <w:numId w:val="1001"/>
          <w:ilvl w:val="0"/>
        </w:numPr>
      </w:pPr>
      <w:r>
        <w:t xml:space="preserve">Focus on project quality, project success value added metrics</w:t>
      </w:r>
    </w:p>
    <w:p>
      <w:pPr>
        <w:pStyle w:val="Compact"/>
        <w:numPr>
          <w:numId w:val="1001"/>
          <w:ilvl w:val="0"/>
        </w:numPr>
      </w:pPr>
      <w:r>
        <w:t xml:space="preserve">Regular ad hoc meetings</w:t>
      </w:r>
    </w:p>
    <w:p>
      <w:pPr>
        <w:pStyle w:val="Compact"/>
        <w:numPr>
          <w:numId w:val="1001"/>
          <w:ilvl w:val="0"/>
        </w:numPr>
      </w:pPr>
      <w:r>
        <w:t xml:space="preserve">Serve as the liaison with Mission HCN, BCBS and other contracts for PCMH Initiatives</w:t>
      </w:r>
    </w:p>
    <w:p>
      <w:pPr>
        <w:pStyle w:val="Compact"/>
        <w:numPr>
          <w:numId w:val="1001"/>
          <w:ilvl w:val="0"/>
        </w:numPr>
      </w:pPr>
      <w:r>
        <w:t xml:space="preserve">Promote PCMH, Mission HCN and other directives to providers</w:t>
      </w:r>
    </w:p>
    <w:p>
      <w:pPr>
        <w:pStyle w:val="Compact"/>
        <w:numPr>
          <w:numId w:val="1001"/>
          <w:ilvl w:val="0"/>
        </w:numPr>
      </w:pPr>
      <w:r>
        <w:t xml:space="preserve">Serve as a liaison for Memorial Health Partners Foundation and transform practice to best practice standards</w:t>
      </w:r>
    </w:p>
    <w:p>
      <w:pPr>
        <w:pStyle w:val="Compact"/>
        <w:numPr>
          <w:numId w:val="1001"/>
          <w:ilvl w:val="0"/>
        </w:numPr>
      </w:pPr>
      <w:r>
        <w:t xml:space="preserve">Ensure practice managers can utilize skill and knowledge to improve practice operations</w:t>
      </w:r>
    </w:p>
    <w:p>
      <w:pPr>
        <w:pStyle w:val="Compact"/>
        <w:numPr>
          <w:numId w:val="1001"/>
          <w:ilvl w:val="0"/>
        </w:numPr>
      </w:pPr>
      <w:r>
        <w:t xml:space="preserve">Use critical thinking and analytical skills to determine needed education, training, or interventions to overcome barriers and/or improve data trends</w:t>
      </w:r>
    </w:p>
    <w:p>
      <w:pPr>
        <w:pStyle w:val="Compact"/>
        <w:numPr>
          <w:numId w:val="1001"/>
          <w:ilvl w:val="0"/>
        </w:numPr>
      </w:pPr>
      <w:r>
        <w:t xml:space="preserve">Comprehend program and corporate PCMH improvement goals and enact the program plan that is consistent with these goals</w:t>
      </w:r>
    </w:p>
    <w:p>
      <w:pPr>
        <w:pStyle w:val="Compact"/>
        <w:numPr>
          <w:numId w:val="1001"/>
          <w:ilvl w:val="0"/>
        </w:numPr>
      </w:pPr>
      <w:r>
        <w:t xml:space="preserve">Effectively communicates with internal and external teams both verbally and in writing</w:t>
      </w:r>
    </w:p>
    <w:p>
      <w:pPr>
        <w:pStyle w:val="Heading2"/>
      </w:pPr>
      <w:bookmarkStart w:id="23" w:name="qualifications-for-project-management-coordinator"/>
      <w:r>
        <w:t xml:space="preserve">Qualifications for project management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Publisher of regular team bulletins and communications</w:t>
      </w:r>
    </w:p>
    <w:p>
      <w:pPr>
        <w:pStyle w:val="Compact"/>
        <w:numPr>
          <w:numId w:val="1002"/>
          <w:ilvl w:val="0"/>
        </w:numPr>
      </w:pPr>
      <w:r>
        <w:t xml:space="preserve">High standard of verbal and written communication</w:t>
      </w:r>
    </w:p>
    <w:p>
      <w:pPr>
        <w:pStyle w:val="Compact"/>
        <w:numPr>
          <w:numId w:val="1002"/>
          <w:ilvl w:val="0"/>
        </w:numPr>
      </w:pPr>
      <w:r>
        <w:t xml:space="preserve">Ability to assess priorities and manage delegation</w:t>
      </w:r>
    </w:p>
    <w:p>
      <w:pPr>
        <w:pStyle w:val="Compact"/>
        <w:numPr>
          <w:numId w:val="1002"/>
          <w:ilvl w:val="0"/>
        </w:numPr>
      </w:pPr>
      <w:r>
        <w:t xml:space="preserve">Self-starter and demonstrates initiative</w:t>
      </w:r>
    </w:p>
    <w:p>
      <w:pPr>
        <w:pStyle w:val="Compact"/>
        <w:numPr>
          <w:numId w:val="1002"/>
          <w:ilvl w:val="0"/>
        </w:numPr>
      </w:pPr>
      <w:r>
        <w:t xml:space="preserve">Ability to manage meeting events with large teams</w:t>
      </w:r>
    </w:p>
    <w:p>
      <w:pPr>
        <w:pStyle w:val="Compact"/>
        <w:numPr>
          <w:numId w:val="1002"/>
          <w:ilvl w:val="0"/>
        </w:numPr>
      </w:pPr>
      <w:r>
        <w:t xml:space="preserve">Familiarity with client procedures and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2021-10-28T13:35:38Z</dcterms:created>
  <dcterms:modified xsi:type="dcterms:W3CDTF">2021-10-28T13:35:38Z</dcterms:modified>
</cp:coreProperties>
</file>