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https://www.velvetjobs.com/job-descriptions/project-management-associate</w:t>
        </w:r>
      </w:hyperlink>
    </w:p>
    <w:p>
      <w:pPr>
        <w:pStyle w:val="Heading1"/>
      </w:pPr>
      <w:bookmarkStart w:id="21" w:name="example-of-project-management-associate-job-description"/>
      <w:r>
        <w:t xml:space="preserve">Example of Project Management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project management associate. To join our growing team, please review the list of responsibilities and qualifications.</w:t>
      </w:r>
    </w:p>
    <w:p>
      <w:pPr>
        <w:pStyle w:val="Heading2"/>
      </w:pPr>
      <w:bookmarkStart w:id="22" w:name="responsibilities-for-project-management-associate"/>
      <w:r>
        <w:t xml:space="preserve">Responsibilities for project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aware of when to escalate issues to leads in other shared services teams</w:t>
      </w:r>
    </w:p>
    <w:p>
      <w:pPr>
        <w:pStyle w:val="Compact"/>
        <w:numPr>
          <w:numId w:val="1001"/>
          <w:ilvl w:val="0"/>
        </w:numPr>
      </w:pPr>
      <w:r>
        <w:t xml:space="preserve">Managing selected Corporate Executive relationships and providing back-up for others</w:t>
      </w:r>
    </w:p>
    <w:p>
      <w:pPr>
        <w:pStyle w:val="Compact"/>
        <w:numPr>
          <w:numId w:val="1001"/>
          <w:ilvl w:val="0"/>
        </w:numPr>
      </w:pPr>
      <w:r>
        <w:t xml:space="preserve">Identify issues with the process, create and drive a solution, once having gained approval from Program manager and ITS Director</w:t>
      </w:r>
    </w:p>
    <w:p>
      <w:pPr>
        <w:pStyle w:val="Compact"/>
        <w:numPr>
          <w:numId w:val="1001"/>
          <w:ilvl w:val="0"/>
        </w:numPr>
      </w:pPr>
      <w:r>
        <w:t xml:space="preserve">Develop and maintain end to end process for tracking turnaround times of deliverables from team and other processing areas</w:t>
      </w:r>
    </w:p>
    <w:p>
      <w:pPr>
        <w:pStyle w:val="Compact"/>
        <w:numPr>
          <w:numId w:val="1001"/>
          <w:ilvl w:val="0"/>
        </w:numPr>
      </w:pPr>
      <w:r>
        <w:t xml:space="preserve">Managing the globally co-located multidisciplinary engineering team, commercial team and architectural sub-consultant</w:t>
      </w:r>
    </w:p>
    <w:p>
      <w:pPr>
        <w:pStyle w:val="Compact"/>
        <w:numPr>
          <w:numId w:val="1001"/>
          <w:ilvl w:val="0"/>
        </w:numPr>
      </w:pPr>
      <w:r>
        <w:t xml:space="preserve">Work with clients stakeholders and operational team to deliver project solutions that support the operational model</w:t>
      </w:r>
    </w:p>
    <w:p>
      <w:pPr>
        <w:pStyle w:val="Compact"/>
        <w:numPr>
          <w:numId w:val="1001"/>
          <w:ilvl w:val="0"/>
        </w:numPr>
      </w:pPr>
      <w:r>
        <w:t xml:space="preserve">Deliver the agreed scope of works (inclusive of contract administration if required) including the leadership and management of meetings</w:t>
      </w:r>
    </w:p>
    <w:p>
      <w:pPr>
        <w:pStyle w:val="Compact"/>
        <w:numPr>
          <w:numId w:val="1001"/>
          <w:ilvl w:val="0"/>
        </w:numPr>
      </w:pPr>
      <w:r>
        <w:t xml:space="preserve">Produce monthly development reports and prepare project status reports and meeting minutes to ensure plans adhere to contract specifications</w:t>
      </w:r>
    </w:p>
    <w:p>
      <w:pPr>
        <w:pStyle w:val="Compact"/>
        <w:numPr>
          <w:numId w:val="1001"/>
          <w:ilvl w:val="0"/>
        </w:numPr>
      </w:pPr>
      <w:r>
        <w:t xml:space="preserve">Develop and implement strategies that optimize statistical efficiency and quality</w:t>
      </w:r>
    </w:p>
    <w:p>
      <w:pPr>
        <w:pStyle w:val="Compact"/>
        <w:numPr>
          <w:numId w:val="1001"/>
          <w:ilvl w:val="0"/>
        </w:numPr>
      </w:pPr>
      <w:r>
        <w:t xml:space="preserve">Acquire regularly updated data from primary or secondary data sources and consolidate data for various output formats</w:t>
      </w:r>
    </w:p>
    <w:p>
      <w:pPr>
        <w:pStyle w:val="Heading2"/>
      </w:pPr>
      <w:bookmarkStart w:id="23" w:name="qualifications-for-project-management-associate"/>
      <w:r>
        <w:t xml:space="preserve">Qualifications for project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Correctly define priorities within projects and have no major delays in the mission-critical projects</w:t>
      </w:r>
    </w:p>
    <w:p>
      <w:pPr>
        <w:pStyle w:val="Compact"/>
        <w:numPr>
          <w:numId w:val="1002"/>
          <w:ilvl w:val="0"/>
        </w:numPr>
      </w:pPr>
      <w:r>
        <w:t xml:space="preserve">Bachelor’s degree in Public Health, Health Informatics, Economics, Statistics, Engineering, Computer Science or other quantitative field, plus 2+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Minimum eight years of project and/or business management</w:t>
      </w:r>
    </w:p>
    <w:p>
      <w:pPr>
        <w:pStyle w:val="Compact"/>
        <w:numPr>
          <w:numId w:val="1002"/>
          <w:ilvl w:val="0"/>
        </w:numPr>
      </w:pPr>
      <w:r>
        <w:t xml:space="preserve">Creative thinker with ability to identify innovative business solutions</w:t>
      </w:r>
    </w:p>
    <w:p>
      <w:pPr>
        <w:pStyle w:val="Compact"/>
        <w:numPr>
          <w:numId w:val="1002"/>
          <w:ilvl w:val="0"/>
        </w:numPr>
      </w:pPr>
      <w:r>
        <w:t xml:space="preserve">To manage commercial aspects of a commission, to ensure fee trackers are kept up to date</w:t>
      </w:r>
    </w:p>
    <w:p>
      <w:pPr>
        <w:pStyle w:val="Compact"/>
        <w:numPr>
          <w:numId w:val="1002"/>
          <w:ilvl w:val="0"/>
        </w:numPr>
      </w:pPr>
      <w:r>
        <w:t xml:space="preserve">Line management for 4 x Principal Consultants (with a further 2nr Consultants and 1nr Junior Consultant reporting into one of the Principal Consultants, to make up the current Project Management Team)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2021-10-28T18:38:39Z</dcterms:created>
  <dcterms:modified xsi:type="dcterms:W3CDTF">2021-10-28T18:38:39Z</dcterms:modified>
</cp:coreProperties>
</file>