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https://www.velvetjobs.com/job-descriptions/project-management-assistant</w:t>
        </w:r>
      </w:hyperlink>
    </w:p>
    <w:p>
      <w:pPr>
        <w:pStyle w:val="Heading1"/>
      </w:pPr>
      <w:bookmarkStart w:id="21" w:name="example-of-project-management-assistant-job-description"/>
      <w:r>
        <w:t xml:space="preserve">Example of Project Management Assistant Job Description</w:t>
      </w:r>
      <w:bookmarkEnd w:id="21"/>
    </w:p>
    <w:p>
      <w:pPr>
        <w:pStyle w:val="Compact"/>
      </w:pPr>
      <w:r>
        <w:t xml:space="preserve">Our company is growing rapidly and is looking for a project management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management-assistant"/>
      <w:r>
        <w:t xml:space="preserve">Responsibilities for project management assistant</w:t>
      </w:r>
      <w:bookmarkEnd w:id="22"/>
    </w:p>
    <w:p>
      <w:pPr>
        <w:pStyle w:val="Compact"/>
        <w:numPr>
          <w:numId w:val="1001"/>
          <w:ilvl w:val="0"/>
        </w:numPr>
      </w:pPr>
      <w:r>
        <w:t xml:space="preserve">Coordinating stakeholder input and feedback as related to project communication and training through the use of the Change Agent Network meetings and events which have been implemented to meet the needs of both internal and external stakeholders</w:t>
      </w:r>
    </w:p>
    <w:p>
      <w:pPr>
        <w:pStyle w:val="Compact"/>
        <w:numPr>
          <w:numId w:val="1001"/>
          <w:ilvl w:val="0"/>
        </w:numPr>
      </w:pPr>
      <w:r>
        <w:t xml:space="preserve">Consolidate various regular reports to fulfill project requirements</w:t>
      </w:r>
    </w:p>
    <w:p>
      <w:pPr>
        <w:pStyle w:val="Compact"/>
        <w:numPr>
          <w:numId w:val="1001"/>
          <w:ilvl w:val="0"/>
        </w:numPr>
      </w:pPr>
      <w:r>
        <w:t xml:space="preserve">Perform system record checking and reconciliation using Management Information System (MIS)</w:t>
      </w:r>
    </w:p>
    <w:p>
      <w:pPr>
        <w:pStyle w:val="Compact"/>
        <w:numPr>
          <w:numId w:val="1001"/>
          <w:ilvl w:val="0"/>
        </w:numPr>
      </w:pPr>
      <w:r>
        <w:t xml:space="preserve">Handle internal/ external stakeholders’ enquiries and ensure responsive solutions</w:t>
      </w:r>
    </w:p>
    <w:p>
      <w:pPr>
        <w:pStyle w:val="Compact"/>
        <w:numPr>
          <w:numId w:val="1001"/>
          <w:ilvl w:val="0"/>
        </w:numPr>
      </w:pPr>
      <w:r>
        <w:t xml:space="preserve">Anticipates and leads issue resolution</w:t>
      </w:r>
    </w:p>
    <w:p>
      <w:pPr>
        <w:pStyle w:val="Compact"/>
        <w:numPr>
          <w:numId w:val="1001"/>
          <w:ilvl w:val="0"/>
        </w:numPr>
      </w:pPr>
      <w:r>
        <w:t xml:space="preserve">Providing cost and resource management including specific analysis and strategic presentations</w:t>
      </w:r>
    </w:p>
    <w:p>
      <w:pPr>
        <w:pStyle w:val="Compact"/>
        <w:numPr>
          <w:numId w:val="1001"/>
          <w:ilvl w:val="0"/>
        </w:numPr>
      </w:pPr>
      <w:r>
        <w:t xml:space="preserve">Managing cost</w:t>
      </w:r>
    </w:p>
    <w:p>
      <w:pPr>
        <w:pStyle w:val="Compact"/>
        <w:numPr>
          <w:numId w:val="1001"/>
          <w:ilvl w:val="0"/>
        </w:numPr>
      </w:pPr>
      <w:r>
        <w:t xml:space="preserve">Assisting with the cost dashboard and council processes which will help the CAO and Management team to achieve financial targets and maintain a sharp cost discipline</w:t>
      </w:r>
    </w:p>
    <w:p>
      <w:pPr>
        <w:pStyle w:val="Compact"/>
        <w:numPr>
          <w:numId w:val="1001"/>
          <w:ilvl w:val="0"/>
        </w:numPr>
      </w:pPr>
      <w:r>
        <w:t xml:space="preserve">Controlling and maintaining the compensation and benefits forecast</w:t>
      </w:r>
    </w:p>
    <w:p>
      <w:pPr>
        <w:pStyle w:val="Compact"/>
        <w:numPr>
          <w:numId w:val="1001"/>
          <w:ilvl w:val="0"/>
        </w:numPr>
      </w:pPr>
      <w:r>
        <w:t xml:space="preserve">Taking a lead role in the resource management review and approval processes for the whole WM EMEA organisation (which span several jurisdictions and countries), to ensure critical hires are deployed to support the development of the business while at the same time maintaining efficient use of financial resources and core business strategies</w:t>
      </w:r>
    </w:p>
    <w:p>
      <w:pPr>
        <w:pStyle w:val="Heading2"/>
      </w:pPr>
      <w:bookmarkStart w:id="23" w:name="qualifications-for-project-management-assistant"/>
      <w:r>
        <w:t xml:space="preserve">Qualifications for project management assistant</w:t>
      </w:r>
      <w:bookmarkEnd w:id="23"/>
    </w:p>
    <w:p>
      <w:pPr>
        <w:pStyle w:val="Compact"/>
        <w:numPr>
          <w:numId w:val="1002"/>
          <w:ilvl w:val="0"/>
        </w:numPr>
      </w:pPr>
      <w:r>
        <w:t xml:space="preserve">Executes to drive results</w:t>
      </w:r>
    </w:p>
    <w:p>
      <w:pPr>
        <w:pStyle w:val="Compact"/>
        <w:numPr>
          <w:numId w:val="1002"/>
          <w:ilvl w:val="0"/>
        </w:numPr>
      </w:pPr>
      <w:r>
        <w:t xml:space="preserve">Excellent interpersonal skills with individuals at all levels within the organization</w:t>
      </w:r>
    </w:p>
    <w:p>
      <w:pPr>
        <w:pStyle w:val="Compact"/>
        <w:numPr>
          <w:numId w:val="1002"/>
          <w:ilvl w:val="0"/>
        </w:numPr>
      </w:pPr>
      <w:r>
        <w:t xml:space="preserve">Typically requires a bachelor’s degree and 2 – 5 years of training and development and/or project management experience</w:t>
      </w:r>
    </w:p>
    <w:p>
      <w:pPr>
        <w:pStyle w:val="Compact"/>
        <w:numPr>
          <w:numId w:val="1002"/>
          <w:ilvl w:val="0"/>
        </w:numPr>
      </w:pPr>
      <w:r>
        <w:t xml:space="preserve">Preferred experience in demonstrated in-depth knowledge of information technology concepts, practices and terminology related to project management</w:t>
      </w:r>
    </w:p>
    <w:p>
      <w:pPr>
        <w:pStyle w:val="Compact"/>
        <w:numPr>
          <w:numId w:val="1002"/>
          <w:ilvl w:val="0"/>
        </w:numPr>
      </w:pPr>
      <w:r>
        <w:t xml:space="preserve">Possesses and applies broad knowledge of training and development techniques, tools, and processes, including instructional design</w:t>
      </w:r>
    </w:p>
    <w:p>
      <w:pPr>
        <w:pStyle w:val="Compact"/>
        <w:numPr>
          <w:numId w:val="1002"/>
          <w:ilvl w:val="0"/>
        </w:numPr>
      </w:pPr>
      <w:r>
        <w:t xml:space="preserve">Skilled in presenting/facilitating to diverse audiences and all levels of staff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ment-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ment-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2021-10-28T13:34:51Z</dcterms:created>
  <dcterms:modified xsi:type="dcterms:W3CDTF">2021-10-28T13:34:51Z</dcterms:modified>
</cp:coreProperties>
</file>