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https://www.velvetjobs.com/job-descriptions/project-management-analyst</w:t>
        </w:r>
      </w:hyperlink>
    </w:p>
    <w:p>
      <w:pPr>
        <w:pStyle w:val="Heading1"/>
      </w:pPr>
      <w:bookmarkStart w:id="21" w:name="example-of-project-management-analyst-job-description"/>
      <w:r>
        <w:t xml:space="preserve">Example of Project Management Analyst Job Description</w:t>
      </w:r>
      <w:bookmarkEnd w:id="21"/>
    </w:p>
    <w:p>
      <w:pPr>
        <w:pStyle w:val="Compact"/>
      </w:pPr>
      <w:r>
        <w:t xml:space="preserve">Our growing company is looking to fill the role of project management analyst. To join our growing team, please review the list of responsibilities and qualifications.</w:t>
      </w:r>
    </w:p>
    <w:p>
      <w:pPr>
        <w:pStyle w:val="Heading2"/>
      </w:pPr>
      <w:bookmarkStart w:id="22" w:name="responsibilities-for-project-management-analyst"/>
      <w:r>
        <w:t xml:space="preserve">Responsibilities for project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deliver presentations to management team</w:t>
      </w:r>
    </w:p>
    <w:p>
      <w:pPr>
        <w:pStyle w:val="Compact"/>
        <w:numPr>
          <w:numId w:val="1001"/>
          <w:ilvl w:val="0"/>
        </w:numPr>
      </w:pPr>
      <w:r>
        <w:t xml:space="preserve">Develop the knowledge necessary to represent CAF as a subject matter expert during various IT initiatives</w:t>
      </w:r>
    </w:p>
    <w:p>
      <w:pPr>
        <w:pStyle w:val="Compact"/>
        <w:numPr>
          <w:numId w:val="1001"/>
          <w:ilvl w:val="0"/>
        </w:numPr>
      </w:pPr>
      <w:r>
        <w:t xml:space="preserve">Revenue Closure – Managing weekly revenue closing activities for the company, preparation of necessary backup files, posting absorptions, tracking automated transactions and resource deployment</w:t>
      </w:r>
    </w:p>
    <w:p>
      <w:pPr>
        <w:pStyle w:val="Compact"/>
        <w:numPr>
          <w:numId w:val="1001"/>
          <w:ilvl w:val="0"/>
        </w:numPr>
      </w:pPr>
      <w:r>
        <w:t xml:space="preserve">Time and Billing– End to End responsibility for Time &amp; Billing in Oracle systems, which includes Employee setup, Transfers of time sheets, Setting up billing rates and employee related transactions</w:t>
      </w:r>
    </w:p>
    <w:p>
      <w:pPr>
        <w:pStyle w:val="Compact"/>
        <w:numPr>
          <w:numId w:val="1001"/>
          <w:ilvl w:val="0"/>
        </w:numPr>
      </w:pPr>
      <w:r>
        <w:t xml:space="preserve">Time and Expense – Processing, monitoring and managing entire Time and Expense process, which includes adhering to India T&amp;E policy, verification and processing of all the expense claims</w:t>
      </w:r>
    </w:p>
    <w:p>
      <w:pPr>
        <w:pStyle w:val="Compact"/>
        <w:numPr>
          <w:numId w:val="1001"/>
          <w:ilvl w:val="0"/>
        </w:numPr>
      </w:pPr>
      <w:r>
        <w:t xml:space="preserve">Coordinating the preparation of proposals, business plans, capture plans, proposal work statements and specifications, budgets and financial terms/conditions of contract</w:t>
      </w:r>
    </w:p>
    <w:p>
      <w:pPr>
        <w:pStyle w:val="Compact"/>
        <w:numPr>
          <w:numId w:val="1001"/>
          <w:ilvl w:val="0"/>
        </w:numPr>
      </w:pPr>
      <w:r>
        <w:t xml:space="preserve">Establishing milestones and monitoring adherence to master plans and schedules, identifying project problems and developing solutions, such as allocation of resources or changing contractual specifications</w:t>
      </w:r>
    </w:p>
    <w:p>
      <w:pPr>
        <w:pStyle w:val="Compact"/>
        <w:numPr>
          <w:numId w:val="1001"/>
          <w:ilvl w:val="0"/>
        </w:numPr>
      </w:pPr>
      <w:r>
        <w:t xml:space="preserve">Coordinating the work of employees assigned to the project from technical, manufacturing and administrative areas</w:t>
      </w:r>
    </w:p>
    <w:p>
      <w:pPr>
        <w:pStyle w:val="Compact"/>
        <w:numPr>
          <w:numId w:val="1001"/>
          <w:ilvl w:val="0"/>
        </w:numPr>
      </w:pPr>
      <w:r>
        <w:t xml:space="preserve">Work with project teams to support cross functional activities</w:t>
      </w:r>
    </w:p>
    <w:p>
      <w:pPr>
        <w:pStyle w:val="Compact"/>
        <w:numPr>
          <w:numId w:val="1001"/>
          <w:ilvl w:val="0"/>
        </w:numPr>
      </w:pPr>
      <w:r>
        <w:t xml:space="preserve">Leads the design and documentation of information system processes and best practices for all aspects of project management</w:t>
      </w:r>
    </w:p>
    <w:p>
      <w:pPr>
        <w:pStyle w:val="Heading2"/>
      </w:pPr>
      <w:bookmarkStart w:id="23" w:name="qualifications-for-project-management-analyst"/>
      <w:r>
        <w:t xml:space="preserve">Qualifications for project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on project management tools such as JIRA, VersionOne will be added advantage</w:t>
      </w:r>
    </w:p>
    <w:p>
      <w:pPr>
        <w:pStyle w:val="Compact"/>
        <w:numPr>
          <w:numId w:val="1002"/>
          <w:ilvl w:val="0"/>
        </w:numPr>
      </w:pPr>
      <w:r>
        <w:t xml:space="preserve">Three (3) years related shipbuilding experience with Bachelors degree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multiple logistics disciplines, cross-functional logistics activities, and familiarity with engineering disciplines</w:t>
      </w:r>
    </w:p>
    <w:p>
      <w:pPr>
        <w:pStyle w:val="Compact"/>
        <w:numPr>
          <w:numId w:val="1002"/>
          <w:ilvl w:val="0"/>
        </w:numPr>
      </w:pPr>
      <w:r>
        <w:t xml:space="preserve">Bachelor’s degree in life sciences or business management is required</w:t>
      </w:r>
    </w:p>
    <w:p>
      <w:pPr>
        <w:pStyle w:val="Compact"/>
        <w:numPr>
          <w:numId w:val="1002"/>
          <w:ilvl w:val="0"/>
        </w:numPr>
      </w:pPr>
      <w:r>
        <w:t xml:space="preserve">Technical aptitude – ability to quickly learn new technologies, ability to apply knowledge to recommend and implement process changes</w:t>
      </w:r>
    </w:p>
    <w:p>
      <w:pPr>
        <w:pStyle w:val="Compact"/>
        <w:numPr>
          <w:numId w:val="1002"/>
          <w:ilvl w:val="0"/>
        </w:numPr>
      </w:pPr>
      <w:r>
        <w:t xml:space="preserve">Proficient in Microsoft Word, Excel, PowerPoint, Visio, and Project, and JIRA or similar collaboration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2021-10-28T13:15:30Z</dcterms:created>
  <dcterms:modified xsi:type="dcterms:W3CDTF">2021-10-28T13:15:30Z</dcterms:modified>
</cp:coreProperties>
</file>