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https://www.velvetjobs.com/job-descriptions/project-leader-senior</w:t>
        </w:r>
      </w:hyperlink>
    </w:p>
    <w:p>
      <w:pPr>
        <w:pStyle w:val="Heading1"/>
      </w:pPr>
      <w:bookmarkStart w:id="21" w:name="example-of-project-leader-senior-job-description"/>
      <w:r>
        <w:t xml:space="preserve">Example of Project Leader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leader senior. To join our growing team, please review the list of responsibilities and qualifications.</w:t>
      </w:r>
    </w:p>
    <w:p>
      <w:pPr>
        <w:pStyle w:val="Heading2"/>
      </w:pPr>
      <w:bookmarkStart w:id="22" w:name="responsibilities-for-project-leader-senior"/>
      <w:r>
        <w:t xml:space="preserve">Responsibilities for project leader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leadership and direction through the team consisting of project managers and analysts</w:t>
      </w:r>
    </w:p>
    <w:p>
      <w:pPr>
        <w:pStyle w:val="Compact"/>
        <w:numPr>
          <w:numId w:val="1001"/>
          <w:ilvl w:val="0"/>
        </w:numPr>
      </w:pPr>
      <w:r>
        <w:t xml:space="preserve">Lead interdisciplinary engineering teams and be responsible for the scope, schedule, and budget of each project and all related contracts</w:t>
      </w:r>
    </w:p>
    <w:p>
      <w:pPr>
        <w:pStyle w:val="Compact"/>
        <w:numPr>
          <w:numId w:val="1001"/>
          <w:ilvl w:val="0"/>
        </w:numPr>
      </w:pPr>
      <w:r>
        <w:t xml:space="preserve">Identify and manage project risk and ensure project standards are met</w:t>
      </w:r>
    </w:p>
    <w:p>
      <w:pPr>
        <w:pStyle w:val="Compact"/>
        <w:numPr>
          <w:numId w:val="1001"/>
          <w:ilvl w:val="0"/>
        </w:numPr>
      </w:pPr>
      <w:r>
        <w:t xml:space="preserve">Interpret and apply federal, state, and regional policies</w:t>
      </w:r>
    </w:p>
    <w:p>
      <w:pPr>
        <w:pStyle w:val="Compact"/>
        <w:numPr>
          <w:numId w:val="1001"/>
          <w:ilvl w:val="0"/>
        </w:numPr>
      </w:pPr>
      <w:r>
        <w:t xml:space="preserve">Work cooperatively with stakeholders, representatives from other governmental jurisdictions and local tribes, and public interest groups</w:t>
      </w:r>
    </w:p>
    <w:p>
      <w:pPr>
        <w:pStyle w:val="Compact"/>
        <w:numPr>
          <w:numId w:val="1001"/>
          <w:ilvl w:val="0"/>
        </w:numPr>
      </w:pPr>
      <w:r>
        <w:t xml:space="preserve">Using change management processes, obtain commitments, resolutions, and agreements on critical project issues</w:t>
      </w:r>
    </w:p>
    <w:p>
      <w:pPr>
        <w:pStyle w:val="Compact"/>
        <w:numPr>
          <w:numId w:val="1001"/>
          <w:ilvl w:val="0"/>
        </w:numPr>
      </w:pPr>
      <w:r>
        <w:t xml:space="preserve">Act as a coach and mentor and provide training on project management practices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strategic project work-plans to ensure that projects are completed on time, on budget, and in accordance with project standards</w:t>
      </w:r>
    </w:p>
    <w:p>
      <w:pPr>
        <w:pStyle w:val="Compact"/>
        <w:numPr>
          <w:numId w:val="1001"/>
          <w:ilvl w:val="0"/>
        </w:numPr>
      </w:pPr>
      <w:r>
        <w:t xml:space="preserve">Prepare and manage a master work-plan of all project tasks</w:t>
      </w:r>
    </w:p>
    <w:p>
      <w:pPr>
        <w:pStyle w:val="Compact"/>
        <w:numPr>
          <w:numId w:val="1001"/>
          <w:ilvl w:val="0"/>
        </w:numPr>
      </w:pPr>
      <w:r>
        <w:t xml:space="preserve">Manage design budgets of $2 to $10 million for future construction projects of $10 to $100 million</w:t>
      </w:r>
    </w:p>
    <w:p>
      <w:pPr>
        <w:pStyle w:val="Heading2"/>
      </w:pPr>
      <w:bookmarkStart w:id="23" w:name="qualifications-for-project-leader-senior"/>
      <w:r>
        <w:t xml:space="preserve">Qualifications for project leader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8 year working experience in lubricants technology development and services</w:t>
      </w:r>
    </w:p>
    <w:p>
      <w:pPr>
        <w:pStyle w:val="Compact"/>
        <w:numPr>
          <w:numId w:val="1002"/>
          <w:ilvl w:val="0"/>
        </w:numPr>
      </w:pPr>
      <w:r>
        <w:t xml:space="preserve">In depth technical knowledge in related product formulation , application knowledge and performance claims</w:t>
      </w:r>
    </w:p>
    <w:p>
      <w:pPr>
        <w:pStyle w:val="Compact"/>
        <w:numPr>
          <w:numId w:val="1002"/>
          <w:ilvl w:val="0"/>
        </w:numPr>
      </w:pPr>
      <w:r>
        <w:t xml:space="preserve">Proven team working, inter-personal, networking and communication skills, preferably in a virtual environment</w:t>
      </w:r>
    </w:p>
    <w:p>
      <w:pPr>
        <w:pStyle w:val="Compact"/>
        <w:numPr>
          <w:numId w:val="1002"/>
          <w:ilvl w:val="0"/>
        </w:numPr>
      </w:pPr>
      <w:r>
        <w:t xml:space="preserve">Technical knowledge of lubricant additives base oils</w:t>
      </w:r>
    </w:p>
    <w:p>
      <w:pPr>
        <w:pStyle w:val="Compact"/>
        <w:numPr>
          <w:numId w:val="1002"/>
          <w:ilvl w:val="0"/>
        </w:numPr>
      </w:pPr>
      <w:r>
        <w:t xml:space="preserve">Track record of working with supply chain, sales/ marketing, OEMs, addcos, and external stakeholders in a virtual way</w:t>
      </w:r>
    </w:p>
    <w:p>
      <w:pPr>
        <w:pStyle w:val="Compact"/>
        <w:numPr>
          <w:numId w:val="1002"/>
          <w:ilvl w:val="0"/>
        </w:numPr>
      </w:pPr>
      <w:r>
        <w:t xml:space="preserve">Proven record of delivery, with evidence of drive and creativity coupled with a structured and disciplined approach to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lead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lead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2021-10-28T18:35:46Z</dcterms:created>
  <dcterms:modified xsi:type="dcterms:W3CDTF">2021-10-28T18:35:46Z</dcterms:modified>
</cp:coreProperties>
</file>