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https://www.velvetjobs.com/job-descriptions/project-finance-analyst</w:t>
        </w:r>
      </w:hyperlink>
    </w:p>
    <w:p>
      <w:pPr>
        <w:pStyle w:val="Heading1"/>
      </w:pPr>
      <w:bookmarkStart w:id="21" w:name="example-of-project-finance-analyst-job-description"/>
      <w:r>
        <w:t xml:space="preserve">Example of Project Finance Analyst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project finance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oject-finance-analyst"/>
      <w:r>
        <w:t xml:space="preserve">Responsibilities for project finance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Prepare summaries, reports, financial schedules and impact analysis to be used in presentations and as support for incentive negotiation</w:t>
      </w:r>
    </w:p>
    <w:p>
      <w:pPr>
        <w:pStyle w:val="Compact"/>
        <w:numPr>
          <w:numId w:val="1001"/>
          <w:ilvl w:val="0"/>
        </w:numPr>
      </w:pPr>
      <w:r>
        <w:t xml:space="preserve">Lead on instrument format reviews for Capital and Industrial businesses to ensure Corporate Compliance and Risk mitigation</w:t>
      </w:r>
    </w:p>
    <w:p>
      <w:pPr>
        <w:pStyle w:val="Compact"/>
        <w:numPr>
          <w:numId w:val="1001"/>
          <w:ilvl w:val="0"/>
        </w:numPr>
      </w:pPr>
      <w:r>
        <w:t xml:space="preserve">Assist with Contingent Liabilities quarterly Bank fee payments, become an expert on Fx portfolio revalue, Webcash interface, IBS interface, Corporate GL</w:t>
      </w:r>
    </w:p>
    <w:p>
      <w:pPr>
        <w:pStyle w:val="Compact"/>
        <w:numPr>
          <w:numId w:val="1001"/>
          <w:ilvl w:val="0"/>
        </w:numPr>
      </w:pPr>
      <w:r>
        <w:t xml:space="preserve">Prepare pitch books and other marketing material</w:t>
      </w:r>
    </w:p>
    <w:p>
      <w:pPr>
        <w:pStyle w:val="Compact"/>
        <w:numPr>
          <w:numId w:val="1001"/>
          <w:ilvl w:val="0"/>
        </w:numPr>
      </w:pPr>
      <w:r>
        <w:t xml:space="preserve">Work closely with the Directors in negotiating financing terms on behalf of your clients with banks and other financiers</w:t>
      </w:r>
    </w:p>
    <w:p>
      <w:pPr>
        <w:pStyle w:val="Compact"/>
        <w:numPr>
          <w:numId w:val="1001"/>
          <w:ilvl w:val="0"/>
        </w:numPr>
      </w:pPr>
      <w:r>
        <w:t xml:space="preserve">Participate in all stages of transaction executions, from the pitch phase through to deal closing</w:t>
      </w:r>
    </w:p>
    <w:p>
      <w:pPr>
        <w:pStyle w:val="Compact"/>
        <w:numPr>
          <w:numId w:val="1001"/>
          <w:ilvl w:val="0"/>
        </w:numPr>
      </w:pPr>
      <w:r>
        <w:t xml:space="preserve">As Bridge contact, proactively coordinate with front line, supply chain and GPS team on customer &amp; project set up upon project OTR release</w:t>
      </w:r>
    </w:p>
    <w:p>
      <w:pPr>
        <w:pStyle w:val="Compact"/>
        <w:numPr>
          <w:numId w:val="1001"/>
          <w:ilvl w:val="0"/>
        </w:numPr>
      </w:pPr>
      <w:r>
        <w:t xml:space="preserve">Lead all report out after period closing and deep-dive project actual vs</w:t>
      </w:r>
    </w:p>
    <w:p>
      <w:pPr>
        <w:pStyle w:val="Compact"/>
        <w:numPr>
          <w:numId w:val="1001"/>
          <w:ilvl w:val="0"/>
        </w:numPr>
      </w:pPr>
      <w:r>
        <w:t xml:space="preserve">Support the duties of the other members of the Project Finance Group</w:t>
      </w:r>
    </w:p>
    <w:p>
      <w:pPr>
        <w:pStyle w:val="Compact"/>
        <w:numPr>
          <w:numId w:val="1001"/>
          <w:ilvl w:val="0"/>
        </w:numPr>
      </w:pPr>
      <w:r>
        <w:t xml:space="preserve">Resource management (headcount, leavers, joiners, on/off boarding, seating)</w:t>
      </w:r>
    </w:p>
    <w:p>
      <w:pPr>
        <w:pStyle w:val="Heading2"/>
      </w:pPr>
      <w:bookmarkStart w:id="23" w:name="qualifications-for-project-finance-analyst"/>
      <w:r>
        <w:t xml:space="preserve">Qualifications for project finance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Build working relationships with stakeholders in the different businesses and functions supported by the team (e.g., Equities, Fixed Income, Commodities, Investor Services, Finance, Operations, Legal, Compliance)</w:t>
      </w:r>
    </w:p>
    <w:p>
      <w:pPr>
        <w:pStyle w:val="Compact"/>
        <w:numPr>
          <w:numId w:val="1002"/>
          <w:ilvl w:val="0"/>
        </w:numPr>
      </w:pPr>
      <w:r>
        <w:t xml:space="preserve">Work with cross functional and cross LOB teams to execute on project plans, ensuring issue/risk/dependency identification and resolution</w:t>
      </w:r>
    </w:p>
    <w:p>
      <w:pPr>
        <w:pStyle w:val="Compact"/>
        <w:numPr>
          <w:numId w:val="1002"/>
          <w:ilvl w:val="0"/>
        </w:numPr>
      </w:pPr>
      <w:r>
        <w:t xml:space="preserve">Microsoft Office/Suite proficient (Project, Excel, PowerPoint)</w:t>
      </w:r>
    </w:p>
    <w:p>
      <w:pPr>
        <w:pStyle w:val="Compact"/>
        <w:numPr>
          <w:numId w:val="1002"/>
          <w:ilvl w:val="0"/>
        </w:numPr>
      </w:pPr>
      <w:r>
        <w:t xml:space="preserve">QL</w:t>
      </w:r>
    </w:p>
    <w:p>
      <w:pPr>
        <w:pStyle w:val="Compact"/>
        <w:numPr>
          <w:numId w:val="1002"/>
          <w:ilvl w:val="0"/>
        </w:numPr>
      </w:pPr>
      <w:r>
        <w:t xml:space="preserve">Bachelor’s degree or related experience, CPA / CFA helpful</w:t>
      </w:r>
    </w:p>
    <w:p>
      <w:pPr>
        <w:pStyle w:val="Compact"/>
        <w:numPr>
          <w:numId w:val="1002"/>
          <w:ilvl w:val="0"/>
        </w:numPr>
      </w:pPr>
      <w:r>
        <w:t xml:space="preserve">Fluency in English, , Portuguese required ( French is a plus)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ject-finance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ject-finance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2021-10-28T13:11:28Z</dcterms:created>
  <dcterms:modified xsi:type="dcterms:W3CDTF">2021-10-28T13:11:28Z</dcterms:modified>
</cp:coreProperties>
</file>