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https://www.velvetjobs.com/job-descriptions/project-editor</w:t>
        </w:r>
      </w:hyperlink>
    </w:p>
    <w:p>
      <w:pPr>
        <w:pStyle w:val="Heading1"/>
      </w:pPr>
      <w:bookmarkStart w:id="21" w:name="example-of-project-editor-job-description"/>
      <w:r>
        <w:t xml:space="preserve">Example of Project Editor Job Description</w:t>
      </w:r>
      <w:bookmarkEnd w:id="21"/>
    </w:p>
    <w:p>
      <w:pPr>
        <w:pStyle w:val="Compact"/>
      </w:pPr>
      <w:r>
        <w:t xml:space="preserve">Our company is growing rapidly and is looking for a project editor.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oject-editor"/>
      <w:r>
        <w:t xml:space="preserve">Responsibilities for project editor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Research the market and competition to guide revision/repacking efforts</w:t>
      </w:r>
    </w:p>
    <w:p>
      <w:pPr>
        <w:pStyle w:val="Compact"/>
        <w:numPr>
          <w:numId w:val="1001"/>
          <w:ilvl w:val="0"/>
        </w:numPr>
      </w:pPr>
      <w:r>
        <w:t xml:space="preserve">Guide and evaluate author suggestions for revisions</w:t>
      </w:r>
    </w:p>
    <w:p>
      <w:pPr>
        <w:pStyle w:val="Compact"/>
        <w:numPr>
          <w:numId w:val="1001"/>
          <w:ilvl w:val="0"/>
        </w:numPr>
      </w:pPr>
      <w:r>
        <w:t xml:space="preserve">Occasionally acquire new writers/contributors when they are needed for a project</w:t>
      </w:r>
    </w:p>
    <w:p>
      <w:pPr>
        <w:pStyle w:val="Compact"/>
        <w:numPr>
          <w:numId w:val="1001"/>
          <w:ilvl w:val="0"/>
        </w:numPr>
      </w:pPr>
      <w:r>
        <w:t xml:space="preserve">Negotiate contract amendments with authors, and occasional new contracts with new writers, within the established parameters of the financial targets set for the project</w:t>
      </w:r>
    </w:p>
    <w:p>
      <w:pPr>
        <w:pStyle w:val="Compact"/>
        <w:numPr>
          <w:numId w:val="1001"/>
          <w:ilvl w:val="0"/>
        </w:numPr>
      </w:pPr>
      <w:r>
        <w:t xml:space="preserve">Understand and evaluate the financial implications of contract options, using established P&amp;L forms and systems</w:t>
      </w:r>
    </w:p>
    <w:p>
      <w:pPr>
        <w:pStyle w:val="Compact"/>
        <w:numPr>
          <w:numId w:val="1001"/>
          <w:ilvl w:val="0"/>
        </w:numPr>
      </w:pPr>
      <w:r>
        <w:t xml:space="preserve">Work with Layout to retrieve manuscript files from archiving and prep them for authors</w:t>
      </w:r>
    </w:p>
    <w:p>
      <w:pPr>
        <w:pStyle w:val="Compact"/>
        <w:numPr>
          <w:numId w:val="1001"/>
          <w:ilvl w:val="0"/>
        </w:numPr>
      </w:pPr>
      <w:r>
        <w:t xml:space="preserve">Work with authors to establish and maintain the schedules of projects</w:t>
      </w:r>
    </w:p>
    <w:p>
      <w:pPr>
        <w:pStyle w:val="Compact"/>
        <w:numPr>
          <w:numId w:val="1001"/>
          <w:ilvl w:val="0"/>
        </w:numPr>
      </w:pPr>
      <w:r>
        <w:t xml:space="preserve">Ensure that authors deliver high quality material in a timely manner</w:t>
      </w:r>
    </w:p>
    <w:p>
      <w:pPr>
        <w:pStyle w:val="Compact"/>
        <w:numPr>
          <w:numId w:val="1001"/>
          <w:ilvl w:val="0"/>
        </w:numPr>
      </w:pPr>
      <w:r>
        <w:t xml:space="preserve">Hire and manage freelance copyeditors, proofreaders, and indexers to ensure the timely and accurate flow of content through the editorial process</w:t>
      </w:r>
    </w:p>
    <w:p>
      <w:pPr>
        <w:pStyle w:val="Compact"/>
        <w:numPr>
          <w:numId w:val="1001"/>
          <w:ilvl w:val="0"/>
        </w:numPr>
      </w:pPr>
      <w:r>
        <w:t xml:space="preserve">Check and clean up manuscript files to ensure they are error free before turning over to layout</w:t>
      </w:r>
    </w:p>
    <w:p>
      <w:pPr>
        <w:pStyle w:val="Heading2"/>
      </w:pPr>
      <w:bookmarkStart w:id="23" w:name="qualifications-for-project-editor"/>
      <w:r>
        <w:t xml:space="preserve">Qualifications for project editor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Three-plus years’ experience in a television-related field</w:t>
      </w:r>
    </w:p>
    <w:p>
      <w:pPr>
        <w:pStyle w:val="Compact"/>
        <w:numPr>
          <w:numId w:val="1002"/>
          <w:ilvl w:val="0"/>
        </w:numPr>
      </w:pPr>
      <w:r>
        <w:t xml:space="preserve">This position requires the ability to work in the Columbus, OH office</w:t>
      </w:r>
    </w:p>
    <w:p>
      <w:pPr>
        <w:pStyle w:val="Compact"/>
        <w:numPr>
          <w:numId w:val="1002"/>
          <w:ilvl w:val="0"/>
        </w:numPr>
      </w:pPr>
      <w:r>
        <w:t xml:space="preserve">Conversational Spanish and/or Portuguese</w:t>
      </w:r>
    </w:p>
    <w:p>
      <w:pPr>
        <w:pStyle w:val="Compact"/>
        <w:numPr>
          <w:numId w:val="1002"/>
          <w:ilvl w:val="0"/>
        </w:numPr>
      </w:pPr>
      <w:r>
        <w:t xml:space="preserve">Four + years of practical TV Production experience at the large market or network level</w:t>
      </w:r>
    </w:p>
    <w:p>
      <w:pPr>
        <w:pStyle w:val="Compact"/>
        <w:numPr>
          <w:numId w:val="1002"/>
          <w:ilvl w:val="0"/>
        </w:numPr>
      </w:pPr>
      <w:r>
        <w:t xml:space="preserve">Experience working with senior executives, preferred but not mandatory</w:t>
      </w:r>
    </w:p>
    <w:p>
      <w:pPr>
        <w:pStyle w:val="Compact"/>
        <w:numPr>
          <w:numId w:val="1002"/>
          <w:ilvl w:val="0"/>
        </w:numPr>
      </w:pPr>
      <w:r>
        <w:t xml:space="preserve">Experience working in a digital agency, marketing communications, corporate communications, or instructional design role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ject-edi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ject-edi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2021-10-28T13:08:19Z</dcterms:created>
  <dcterms:modified xsi:type="dcterms:W3CDTF">2021-10-28T13:08:19Z</dcterms:modified>
</cp:coreProperties>
</file>