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https://www.velvetjobs.com/job-descriptions/project-business-analyst</w:t>
        </w:r>
      </w:hyperlink>
    </w:p>
    <w:p>
      <w:pPr>
        <w:pStyle w:val="Heading1"/>
      </w:pPr>
      <w:bookmarkStart w:id="21" w:name="example-of-project-business-analyst-job-description"/>
      <w:r>
        <w:t xml:space="preserve">Example of Project Business Analyst Job Description</w:t>
      </w:r>
      <w:bookmarkEnd w:id="21"/>
    </w:p>
    <w:p>
      <w:pPr>
        <w:pStyle w:val="Compact"/>
      </w:pPr>
      <w:r>
        <w:t xml:space="preserve">Our innovative and growing company is looking for a project business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ject-business-analyst"/>
      <w:r>
        <w:t xml:space="preserve">Responsibilities for project business analyst</w:t>
      </w:r>
      <w:bookmarkEnd w:id="22"/>
    </w:p>
    <w:p>
      <w:pPr>
        <w:pStyle w:val="Compact"/>
        <w:numPr>
          <w:numId w:val="1001"/>
          <w:ilvl w:val="0"/>
        </w:numPr>
      </w:pPr>
      <w:r>
        <w:t xml:space="preserve">Define screens and reports including creating unified nomenclature for product features</w:t>
      </w:r>
    </w:p>
    <w:p>
      <w:pPr>
        <w:pStyle w:val="Compact"/>
        <w:numPr>
          <w:numId w:val="1001"/>
          <w:ilvl w:val="0"/>
        </w:numPr>
      </w:pPr>
      <w:r>
        <w:t xml:space="preserve">Ensure that step-by-step product functionality is clear and documented</w:t>
      </w:r>
    </w:p>
    <w:p>
      <w:pPr>
        <w:pStyle w:val="Compact"/>
        <w:numPr>
          <w:numId w:val="1001"/>
          <w:ilvl w:val="0"/>
        </w:numPr>
      </w:pPr>
      <w:r>
        <w:t xml:space="preserve">Document both technical designs and specifications</w:t>
      </w:r>
    </w:p>
    <w:p>
      <w:pPr>
        <w:pStyle w:val="Compact"/>
        <w:numPr>
          <w:numId w:val="1001"/>
          <w:ilvl w:val="0"/>
        </w:numPr>
      </w:pPr>
      <w:r>
        <w:t xml:space="preserve">Engage in user research for specific user requirements and evaluating information received from client stakeholders (end-users), to aid in IT management prioritization</w:t>
      </w:r>
    </w:p>
    <w:p>
      <w:pPr>
        <w:pStyle w:val="Compact"/>
        <w:numPr>
          <w:numId w:val="1001"/>
          <w:ilvl w:val="0"/>
        </w:numPr>
      </w:pPr>
      <w:r>
        <w:t xml:space="preserve">Drives detailed documentation of all related business deliverables</w:t>
      </w:r>
    </w:p>
    <w:p>
      <w:pPr>
        <w:pStyle w:val="Compact"/>
        <w:numPr>
          <w:numId w:val="1001"/>
          <w:ilvl w:val="0"/>
        </w:numPr>
      </w:pPr>
      <w:r>
        <w:t xml:space="preserve">Demonstrates In-depth understanding of business functions and capabilities required to support Enablement delivery</w:t>
      </w:r>
    </w:p>
    <w:p>
      <w:pPr>
        <w:pStyle w:val="Compact"/>
        <w:numPr>
          <w:numId w:val="1001"/>
          <w:ilvl w:val="0"/>
        </w:numPr>
      </w:pPr>
      <w:r>
        <w:t xml:space="preserve">Develops and/or modify SOPs and best practices and related training for new processes</w:t>
      </w:r>
    </w:p>
    <w:p>
      <w:pPr>
        <w:pStyle w:val="Compact"/>
        <w:numPr>
          <w:numId w:val="1001"/>
          <w:ilvl w:val="0"/>
        </w:numPr>
      </w:pPr>
      <w:r>
        <w:t xml:space="preserve">Validates resulting impacts to up or downstream functions and systems</w:t>
      </w:r>
    </w:p>
    <w:p>
      <w:pPr>
        <w:pStyle w:val="Compact"/>
        <w:numPr>
          <w:numId w:val="1001"/>
          <w:ilvl w:val="0"/>
        </w:numPr>
      </w:pPr>
      <w:r>
        <w:t xml:space="preserve">Works closely with key internal and external stakeholders to inform deliverable development</w:t>
      </w:r>
    </w:p>
    <w:p>
      <w:pPr>
        <w:pStyle w:val="Compact"/>
        <w:numPr>
          <w:numId w:val="1001"/>
          <w:ilvl w:val="0"/>
        </w:numPr>
      </w:pPr>
      <w:r>
        <w:t xml:space="preserve">Serves as SME resource for deliverable content and rational</w:t>
      </w:r>
    </w:p>
    <w:p>
      <w:pPr>
        <w:pStyle w:val="Heading2"/>
      </w:pPr>
      <w:bookmarkStart w:id="23" w:name="qualifications-for-project-business-analyst"/>
      <w:r>
        <w:t xml:space="preserve">Qualifications for project business analyst</w:t>
      </w:r>
      <w:bookmarkEnd w:id="23"/>
    </w:p>
    <w:p>
      <w:pPr>
        <w:pStyle w:val="Compact"/>
        <w:numPr>
          <w:numId w:val="1002"/>
          <w:ilvl w:val="0"/>
        </w:numPr>
      </w:pPr>
      <w:r>
        <w:t xml:space="preserve">Strong proficiency in MS Office applications, especially Excel, PowerPoint and MS Project</w:t>
      </w:r>
    </w:p>
    <w:p>
      <w:pPr>
        <w:pStyle w:val="Compact"/>
        <w:numPr>
          <w:numId w:val="1002"/>
          <w:ilvl w:val="0"/>
        </w:numPr>
      </w:pPr>
      <w:r>
        <w:t xml:space="preserve">Ability to flex to the styles of different groups and individuals (e.g., must be able to be assertive when needed, including w/ senior management)</w:t>
      </w:r>
    </w:p>
    <w:p>
      <w:pPr>
        <w:pStyle w:val="Compact"/>
        <w:numPr>
          <w:numId w:val="1002"/>
          <w:ilvl w:val="0"/>
        </w:numPr>
      </w:pPr>
      <w:r>
        <w:t xml:space="preserve">Familiarity with Unix commands and troubleshooting application performance issues</w:t>
      </w:r>
    </w:p>
    <w:p>
      <w:pPr>
        <w:pStyle w:val="Compact"/>
        <w:numPr>
          <w:numId w:val="1002"/>
          <w:ilvl w:val="0"/>
        </w:numPr>
      </w:pPr>
      <w:r>
        <w:t xml:space="preserve">Undertake data analytics project to identify the use cases and key trends of usage open source analytics and optimization platforms in solving business problems across the value chain</w:t>
      </w:r>
    </w:p>
    <w:p>
      <w:pPr>
        <w:pStyle w:val="Compact"/>
        <w:numPr>
          <w:numId w:val="1002"/>
          <w:ilvl w:val="0"/>
        </w:numPr>
      </w:pPr>
      <w:r>
        <w:t xml:space="preserve">Secondary research</w:t>
      </w:r>
    </w:p>
    <w:p>
      <w:pPr>
        <w:pStyle w:val="Compact"/>
        <w:numPr>
          <w:numId w:val="1002"/>
          <w:ilvl w:val="0"/>
        </w:numPr>
      </w:pPr>
      <w:r>
        <w:t xml:space="preserve">Develop a structured approach for the proposed project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ject-busines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ject-busines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2021-10-28T13:16:19Z</dcterms:created>
  <dcterms:modified xsi:type="dcterms:W3CDTF">2021-10-28T13:16:19Z</dcterms:modified>
</cp:coreProperties>
</file>