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https://www.velvetjobs.com/job-descriptions/programmer-prof-mkts</w:t>
        </w:r>
      </w:hyperlink>
    </w:p>
    <w:p>
      <w:pPr>
        <w:pStyle w:val="Heading1"/>
      </w:pPr>
      <w:bookmarkStart w:id="21" w:name="example-of-programmer-prof-mkts-job-description"/>
      <w:r>
        <w:t xml:space="preserve">Example of Programmer Prof Mkts Job Description</w:t>
      </w:r>
      <w:bookmarkEnd w:id="21"/>
    </w:p>
    <w:p>
      <w:pPr>
        <w:pStyle w:val="Compact"/>
      </w:pPr>
      <w:r>
        <w:t xml:space="preserve">Our company is growing rapidly and is looking for a programmer prof mkts.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er-prof-mkts"/>
      <w:r>
        <w:t xml:space="preserve">Responsibilities for programmer prof mkts</w:t>
      </w:r>
      <w:bookmarkEnd w:id="22"/>
    </w:p>
    <w:p>
      <w:pPr>
        <w:pStyle w:val="Compact"/>
        <w:numPr>
          <w:numId w:val="1001"/>
          <w:ilvl w:val="0"/>
        </w:numPr>
      </w:pPr>
      <w:r>
        <w:t xml:space="preserve">Ability to respond to technical queries/requests from team members and customers</w:t>
      </w:r>
    </w:p>
    <w:p>
      <w:pPr>
        <w:pStyle w:val="Compact"/>
        <w:numPr>
          <w:numId w:val="1001"/>
          <w:ilvl w:val="0"/>
        </w:numPr>
      </w:pPr>
      <w:r>
        <w:t xml:space="preserve">Ability to coach, guide and mentor junior members in the team</w:t>
      </w:r>
    </w:p>
    <w:p>
      <w:pPr>
        <w:pStyle w:val="Compact"/>
        <w:numPr>
          <w:numId w:val="1001"/>
          <w:ilvl w:val="0"/>
        </w:numPr>
      </w:pPr>
      <w:r>
        <w:t xml:space="preserve">This is a hands-on senior development position with additional responsibilities</w:t>
      </w:r>
    </w:p>
    <w:p>
      <w:pPr>
        <w:pStyle w:val="Compact"/>
        <w:numPr>
          <w:numId w:val="1001"/>
          <w:ilvl w:val="0"/>
        </w:numPr>
      </w:pPr>
      <w:r>
        <w:t xml:space="preserve">Communicate a creative vision and ensure alignment with and within various internal partners, from product to marketing, engineering and sales</w:t>
      </w:r>
    </w:p>
    <w:p>
      <w:pPr>
        <w:pStyle w:val="Compact"/>
        <w:numPr>
          <w:numId w:val="1001"/>
          <w:ilvl w:val="0"/>
        </w:numPr>
      </w:pPr>
      <w:r>
        <w:t xml:space="preserve">Evolve Bank of Americas brand and design language, aligning it across our various products, marketing executions, websites and print publications</w:t>
      </w:r>
    </w:p>
    <w:p>
      <w:pPr>
        <w:pStyle w:val="Compact"/>
        <w:numPr>
          <w:numId w:val="1001"/>
          <w:ilvl w:val="0"/>
        </w:numPr>
      </w:pPr>
      <w:r>
        <w:t xml:space="preserve">Establish a clear process to help the team and wider organization handle and simultaneously execute on a wide range of projects from concept through development</w:t>
      </w:r>
    </w:p>
    <w:p>
      <w:pPr>
        <w:pStyle w:val="Compact"/>
        <w:numPr>
          <w:numId w:val="1001"/>
          <w:ilvl w:val="0"/>
        </w:numPr>
      </w:pPr>
      <w:r>
        <w:t xml:space="preserve">Manage, mentor and oversee the work of our implementation of said user interfaces</w:t>
      </w:r>
    </w:p>
    <w:p>
      <w:pPr>
        <w:pStyle w:val="Compact"/>
        <w:numPr>
          <w:numId w:val="1001"/>
          <w:ilvl w:val="0"/>
        </w:numPr>
      </w:pPr>
      <w:r>
        <w:t xml:space="preserve">Define the tools, processes and training that enable your team to be successful</w:t>
      </w:r>
    </w:p>
    <w:p>
      <w:pPr>
        <w:pStyle w:val="Compact"/>
        <w:numPr>
          <w:numId w:val="1001"/>
          <w:ilvl w:val="0"/>
        </w:numPr>
      </w:pPr>
      <w:r>
        <w:t xml:space="preserve">Get in the weeds with direct design input with the internal customers and the implementation team</w:t>
      </w:r>
    </w:p>
    <w:p>
      <w:pPr>
        <w:pStyle w:val="Compact"/>
        <w:numPr>
          <w:numId w:val="1001"/>
          <w:ilvl w:val="0"/>
        </w:numPr>
      </w:pPr>
      <w:r>
        <w:t xml:space="preserve">Mentoring and educating less experienced team members in ASP.NET/C# and related technologies using methods such as informal training, pair programming</w:t>
      </w:r>
    </w:p>
    <w:p>
      <w:pPr>
        <w:pStyle w:val="Heading2"/>
      </w:pPr>
      <w:bookmarkStart w:id="23" w:name="qualifications-for-programmer-prof-mkts"/>
      <w:r>
        <w:t xml:space="preserve">Qualifications for programmer prof mkts</w:t>
      </w:r>
      <w:bookmarkEnd w:id="23"/>
    </w:p>
    <w:p>
      <w:pPr>
        <w:pStyle w:val="Compact"/>
        <w:numPr>
          <w:numId w:val="1002"/>
          <w:ilvl w:val="0"/>
        </w:numPr>
      </w:pPr>
      <w:r>
        <w:t xml:space="preserve">Excellent knowledge on all aspects of operational support, monitoring, backup &amp; recovery, maintenance and disaster recovery of the Exadata machine</w:t>
      </w:r>
    </w:p>
    <w:p>
      <w:pPr>
        <w:pStyle w:val="Compact"/>
        <w:numPr>
          <w:numId w:val="1002"/>
          <w:ilvl w:val="0"/>
        </w:numPr>
      </w:pPr>
      <w:r>
        <w:t xml:space="preserve">Excellent knowledge on OEM, Exadata and 12c New features</w:t>
      </w:r>
    </w:p>
    <w:p>
      <w:pPr>
        <w:pStyle w:val="Compact"/>
        <w:numPr>
          <w:numId w:val="1002"/>
          <w:ilvl w:val="0"/>
        </w:numPr>
      </w:pPr>
      <w:r>
        <w:t xml:space="preserve">Expertise in Oracle Database Administration 12c versions, Performance Tuning, Disaster Recovery (Data Guard), High Availability (RAC), Replication (Golden Gate)</w:t>
      </w:r>
    </w:p>
    <w:p>
      <w:pPr>
        <w:pStyle w:val="Compact"/>
        <w:numPr>
          <w:numId w:val="1002"/>
          <w:ilvl w:val="0"/>
        </w:numPr>
      </w:pPr>
      <w:r>
        <w:t xml:space="preserve">SQL skills (SQL SERVER, ORACLE)</w:t>
      </w:r>
    </w:p>
    <w:p>
      <w:pPr>
        <w:pStyle w:val="Compact"/>
        <w:numPr>
          <w:numId w:val="1002"/>
          <w:ilvl w:val="0"/>
        </w:numPr>
      </w:pPr>
      <w:r>
        <w:t xml:space="preserve">Document writing , presentation skills</w:t>
      </w:r>
    </w:p>
    <w:p>
      <w:pPr>
        <w:pStyle w:val="Compact"/>
        <w:numPr>
          <w:numId w:val="1002"/>
          <w:ilvl w:val="0"/>
        </w:numPr>
      </w:pPr>
      <w:r>
        <w:t xml:space="preserve">Full development and release cycle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er-prof-mk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er-prof-mk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2021-10-28T13:06:15Z</dcterms:created>
  <dcterms:modified xsi:type="dcterms:W3CDTF">2021-10-28T13:06:15Z</dcterms:modified>
</cp:coreProperties>
</file>