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https://www.velvetjobs.com/job-descriptions/program-training-manager</w:t>
        </w:r>
      </w:hyperlink>
    </w:p>
    <w:p>
      <w:pPr>
        <w:pStyle w:val="Heading1"/>
      </w:pPr>
      <w:bookmarkStart w:id="21" w:name="example-of-program-training-manager-job-description"/>
      <w:r>
        <w:t xml:space="preserve">Example of Program Training Manager Job Description</w:t>
      </w:r>
      <w:bookmarkEnd w:id="21"/>
    </w:p>
    <w:p>
      <w:pPr>
        <w:pStyle w:val="Compact"/>
      </w:pPr>
      <w:r>
        <w:t xml:space="preserve">Our company is growing rapidly and is looking to fill the role of program training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training-manager"/>
      <w:r>
        <w:t xml:space="preserve">Responsibilities for program training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risk management of existing products and simple development programs</w:t>
      </w:r>
    </w:p>
    <w:p>
      <w:pPr>
        <w:pStyle w:val="Compact"/>
        <w:numPr>
          <w:numId w:val="1001"/>
          <w:ilvl w:val="0"/>
        </w:numPr>
      </w:pPr>
      <w:r>
        <w:t xml:space="preserve">This role may spend up to 50% of their time working on their own process improvement projects</w:t>
      </w:r>
    </w:p>
    <w:p>
      <w:pPr>
        <w:pStyle w:val="Compact"/>
        <w:numPr>
          <w:numId w:val="1001"/>
          <w:ilvl w:val="0"/>
        </w:numPr>
      </w:pPr>
      <w:r>
        <w:t xml:space="preserve">Balance program administration requirements, along with small-scope project</w:t>
      </w:r>
    </w:p>
    <w:p>
      <w:pPr>
        <w:pStyle w:val="Compact"/>
        <w:numPr>
          <w:numId w:val="1001"/>
          <w:ilvl w:val="0"/>
        </w:numPr>
      </w:pPr>
      <w:r>
        <w:t xml:space="preserve">Deliver tool-specific training on various quality tools and processes</w:t>
      </w:r>
    </w:p>
    <w:p>
      <w:pPr>
        <w:pStyle w:val="Compact"/>
        <w:numPr>
          <w:numId w:val="1001"/>
          <w:ilvl w:val="0"/>
        </w:numPr>
      </w:pPr>
      <w:r>
        <w:t xml:space="preserve">Clearly articulates complex processes into easily understandable components</w:t>
      </w:r>
    </w:p>
    <w:p>
      <w:pPr>
        <w:pStyle w:val="Compact"/>
        <w:numPr>
          <w:numId w:val="1001"/>
          <w:ilvl w:val="0"/>
        </w:numPr>
      </w:pPr>
      <w:r>
        <w:t xml:space="preserve">Serve as the point of contact on all assigned process improvement issues and process improvement projects</w:t>
      </w:r>
    </w:p>
    <w:p>
      <w:pPr>
        <w:pStyle w:val="Compact"/>
        <w:numPr>
          <w:numId w:val="1001"/>
          <w:ilvl w:val="0"/>
        </w:numPr>
      </w:pPr>
      <w:r>
        <w:t xml:space="preserve">Documents &amp; maps processes end-to-end</w:t>
      </w:r>
    </w:p>
    <w:p>
      <w:pPr>
        <w:pStyle w:val="Compact"/>
        <w:numPr>
          <w:numId w:val="1001"/>
          <w:ilvl w:val="0"/>
        </w:numPr>
      </w:pPr>
      <w:r>
        <w:t xml:space="preserve">Track results of projects to determine success, risk reduction, process ownership and cost savings</w:t>
      </w:r>
    </w:p>
    <w:p>
      <w:pPr>
        <w:pStyle w:val="Compact"/>
        <w:numPr>
          <w:numId w:val="1001"/>
          <w:ilvl w:val="0"/>
        </w:numPr>
      </w:pPr>
      <w:r>
        <w:t xml:space="preserve">Manage all aspects of the project/program by leading and fully engaging with a highly matrixed globally diverse and cross-functional teams, taking into account regional and cultural nuances</w:t>
      </w:r>
    </w:p>
    <w:p>
      <w:pPr>
        <w:pStyle w:val="Compact"/>
        <w:numPr>
          <w:numId w:val="1001"/>
          <w:ilvl w:val="0"/>
        </w:numPr>
      </w:pPr>
      <w:r>
        <w:t xml:space="preserve">Ensures program administration is coordinated with broader Business Transformation team and initiatives</w:t>
      </w:r>
    </w:p>
    <w:p>
      <w:pPr>
        <w:pStyle w:val="Heading2"/>
      </w:pPr>
      <w:bookmarkStart w:id="23" w:name="qualifications-for-program-training-manager"/>
      <w:r>
        <w:t xml:space="preserve">Qualifications for program training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absorb complex engineering specifications and interact with multiple teams (engineering, testing, service, marketing, legal, compliance) to ensure appropriate content for multiple regions</w:t>
      </w:r>
    </w:p>
    <w:p>
      <w:pPr>
        <w:pStyle w:val="Compact"/>
        <w:numPr>
          <w:numId w:val="1002"/>
          <w:ilvl w:val="0"/>
        </w:numPr>
      </w:pPr>
      <w:r>
        <w:t xml:space="preserve">Experience with basic content creation software – Powerpoint, Word, Adobe suite</w:t>
      </w:r>
    </w:p>
    <w:p>
      <w:pPr>
        <w:pStyle w:val="Compact"/>
        <w:numPr>
          <w:numId w:val="1002"/>
          <w:ilvl w:val="0"/>
        </w:numPr>
      </w:pPr>
      <w:r>
        <w:t xml:space="preserve">Ability to interact and collaborate successfully with healthcare professionals laypersons</w:t>
      </w:r>
    </w:p>
    <w:p>
      <w:pPr>
        <w:pStyle w:val="Compact"/>
        <w:numPr>
          <w:numId w:val="1002"/>
          <w:ilvl w:val="0"/>
        </w:numPr>
      </w:pPr>
      <w:r>
        <w:t xml:space="preserve">Frequently stand/walk, sit, perform desk-based computer tasks, twist/bend/stoop/squat, lift/carry/push/pull objects that weigh up to 10 pounds</w:t>
      </w:r>
    </w:p>
    <w:p>
      <w:pPr>
        <w:pStyle w:val="Compact"/>
        <w:numPr>
          <w:numId w:val="1002"/>
          <w:ilvl w:val="0"/>
        </w:numPr>
      </w:pPr>
      <w:r>
        <w:t xml:space="preserve">Occasionally kneel/crawl, use a telephone, writing by hand, sort/file paperwork or parts, reach/work above shoulders, lift/carry/push/pull objects that weigh up to 40 pounds</w:t>
      </w:r>
    </w:p>
    <w:p>
      <w:pPr>
        <w:pStyle w:val="Compact"/>
        <w:numPr>
          <w:numId w:val="1002"/>
          <w:ilvl w:val="0"/>
        </w:numPr>
      </w:pPr>
      <w:r>
        <w:t xml:space="preserve">Rarely climb (ladders, scaffolds, or other), grasp lightly/fine manipulation, grasp forcefully, lift/carry/push/pull objects that weigh &gt;40 pounds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trai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trai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2021-10-28T13:14:07Z</dcterms:created>
  <dcterms:modified xsi:type="dcterms:W3CDTF">2021-10-28T13:14:07Z</dcterms:modified>
</cp:coreProperties>
</file>