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https://www.velvetjobs.com/job-descriptions/program-senior-analyst</w:t>
        </w:r>
      </w:hyperlink>
    </w:p>
    <w:p>
      <w:pPr>
        <w:pStyle w:val="Heading1"/>
      </w:pPr>
      <w:bookmarkStart w:id="21" w:name="example-of-program-senior-analyst-job-description"/>
      <w:r>
        <w:t xml:space="preserve">Example of Program Senior Analyst Job Description</w:t>
      </w:r>
      <w:bookmarkEnd w:id="21"/>
    </w:p>
    <w:p>
      <w:pPr>
        <w:pStyle w:val="Compact"/>
      </w:pPr>
      <w:r>
        <w:t xml:space="preserve">Our growing company is hiring for a program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senior-analyst"/>
      <w:r>
        <w:t xml:space="preserve">Responsibilities for program senior analyst</w:t>
      </w:r>
      <w:bookmarkEnd w:id="22"/>
    </w:p>
    <w:p>
      <w:pPr>
        <w:pStyle w:val="Compact"/>
        <w:numPr>
          <w:numId w:val="1001"/>
          <w:ilvl w:val="0"/>
        </w:numPr>
      </w:pPr>
      <w:r>
        <w:t xml:space="preserve">Supporting project reviews, opportunity and delivery review meetings ongoing audits with accurate financial data and value added financial analyses</w:t>
      </w:r>
    </w:p>
    <w:p>
      <w:pPr>
        <w:pStyle w:val="Compact"/>
        <w:numPr>
          <w:numId w:val="1001"/>
          <w:ilvl w:val="0"/>
        </w:numPr>
      </w:pPr>
      <w:r>
        <w:t xml:space="preserve">Directly supervise, train, and mentor 3 lower level Program Control Analysts</w:t>
      </w:r>
    </w:p>
    <w:p>
      <w:pPr>
        <w:pStyle w:val="Compact"/>
        <w:numPr>
          <w:numId w:val="1001"/>
          <w:ilvl w:val="0"/>
        </w:numPr>
      </w:pPr>
      <w:r>
        <w:t xml:space="preserve">Provide technical and analytical support and data analysis to MCSC and assigned Project Office</w:t>
      </w:r>
    </w:p>
    <w:p>
      <w:pPr>
        <w:pStyle w:val="Compact"/>
        <w:numPr>
          <w:numId w:val="1001"/>
          <w:ilvl w:val="0"/>
        </w:numPr>
      </w:pPr>
      <w:r>
        <w:t xml:space="preserve">Expertise with Integrated Broadcast System (IBS) and Receivers desired</w:t>
      </w:r>
    </w:p>
    <w:p>
      <w:pPr>
        <w:pStyle w:val="Compact"/>
        <w:numPr>
          <w:numId w:val="1001"/>
          <w:ilvl w:val="0"/>
        </w:numPr>
      </w:pPr>
      <w:r>
        <w:t xml:space="preserve">Reproduce distribute and track system S/W</w:t>
      </w:r>
    </w:p>
    <w:p>
      <w:pPr>
        <w:pStyle w:val="Compact"/>
        <w:numPr>
          <w:numId w:val="1001"/>
          <w:ilvl w:val="0"/>
        </w:numPr>
      </w:pPr>
      <w:r>
        <w:t xml:space="preserve">Support program office documentation development</w:t>
      </w:r>
    </w:p>
    <w:p>
      <w:pPr>
        <w:pStyle w:val="Compact"/>
        <w:numPr>
          <w:numId w:val="1001"/>
          <w:ilvl w:val="0"/>
        </w:numPr>
      </w:pPr>
      <w:r>
        <w:t xml:space="preserve">Coordinate with sponsor offices on S/W and H/W baselines/updates</w:t>
      </w:r>
    </w:p>
    <w:p>
      <w:pPr>
        <w:pStyle w:val="Compact"/>
        <w:numPr>
          <w:numId w:val="1001"/>
          <w:ilvl w:val="0"/>
        </w:numPr>
      </w:pPr>
      <w:r>
        <w:t xml:space="preserve">Assist in H/W and S/W development</w:t>
      </w:r>
    </w:p>
    <w:p>
      <w:pPr>
        <w:pStyle w:val="Compact"/>
        <w:numPr>
          <w:numId w:val="1001"/>
          <w:ilvl w:val="0"/>
        </w:numPr>
      </w:pPr>
      <w:r>
        <w:t xml:space="preserve">Coordinate with test and accreditation activities to obtain certifications</w:t>
      </w:r>
    </w:p>
    <w:p>
      <w:pPr>
        <w:pStyle w:val="Compact"/>
        <w:numPr>
          <w:numId w:val="1001"/>
          <w:ilvl w:val="0"/>
        </w:numPr>
      </w:pPr>
      <w:r>
        <w:t xml:space="preserve">Provide CONOP, COE, and TTP development support</w:t>
      </w:r>
    </w:p>
    <w:p>
      <w:pPr>
        <w:pStyle w:val="Heading2"/>
      </w:pPr>
      <w:bookmarkStart w:id="23" w:name="qualifications-for-program-senior-analyst"/>
      <w:r>
        <w:t xml:space="preserve">Qualifications for program senior analyst</w:t>
      </w:r>
      <w:bookmarkEnd w:id="23"/>
    </w:p>
    <w:p>
      <w:pPr>
        <w:pStyle w:val="Compact"/>
        <w:numPr>
          <w:numId w:val="1002"/>
          <w:ilvl w:val="0"/>
        </w:numPr>
      </w:pPr>
      <w:r>
        <w:t xml:space="preserve">Technical proficiency in applicable business application system, RTC, project SharePoint site</w:t>
      </w:r>
    </w:p>
    <w:p>
      <w:pPr>
        <w:pStyle w:val="Compact"/>
        <w:numPr>
          <w:numId w:val="1002"/>
          <w:ilvl w:val="0"/>
        </w:numPr>
      </w:pPr>
      <w:r>
        <w:t xml:space="preserve">Demonstrated experience leading projects in a global environment (preferred)</w:t>
      </w:r>
    </w:p>
    <w:p>
      <w:pPr>
        <w:pStyle w:val="Compact"/>
        <w:numPr>
          <w:numId w:val="1002"/>
          <w:ilvl w:val="0"/>
        </w:numPr>
      </w:pPr>
      <w:r>
        <w:t xml:space="preserve">Knowledge of information security disciplines is preferred</w:t>
      </w:r>
    </w:p>
    <w:p>
      <w:pPr>
        <w:pStyle w:val="Compact"/>
        <w:numPr>
          <w:numId w:val="1002"/>
          <w:ilvl w:val="0"/>
        </w:numPr>
      </w:pPr>
      <w:r>
        <w:t xml:space="preserve">Proficiency in risk management principles and tools</w:t>
      </w:r>
    </w:p>
    <w:p>
      <w:pPr>
        <w:pStyle w:val="Compact"/>
        <w:numPr>
          <w:numId w:val="1002"/>
          <w:ilvl w:val="0"/>
        </w:numPr>
      </w:pPr>
      <w:r>
        <w:t xml:space="preserve">Advanced knowledge of Project Management (tools, tactics, and methodologies), operating policies, procedures and practice</w:t>
      </w:r>
    </w:p>
    <w:p>
      <w:pPr>
        <w:pStyle w:val="Compact"/>
        <w:numPr>
          <w:numId w:val="1002"/>
          <w:ilvl w:val="0"/>
        </w:numPr>
      </w:pPr>
      <w:r>
        <w:t xml:space="preserve">Identify, assess, and respond to the full range of program and project risks to the building, deployment, operation, and maintenance of the NPSBN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2021-10-28T13:26:48Z</dcterms:created>
  <dcterms:modified xsi:type="dcterms:W3CDTF">2021-10-28T13:26:48Z</dcterms:modified>
</cp:coreProperties>
</file>