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https://www.velvetjobs.com/job-descriptions/program-quality-engineer</w:t>
        </w:r>
      </w:hyperlink>
    </w:p>
    <w:p>
      <w:pPr>
        <w:pStyle w:val="Heading1"/>
      </w:pPr>
      <w:bookmarkStart w:id="21" w:name="example-of-program-quality-engineer-job-description"/>
      <w:r>
        <w:t xml:space="preserve">Example of Program Quality Engineer Job Description</w:t>
      </w:r>
      <w:bookmarkEnd w:id="21"/>
    </w:p>
    <w:p>
      <w:pPr>
        <w:pStyle w:val="Compact"/>
      </w:pPr>
      <w:r>
        <w:t xml:space="preserve">Our innovative and growing company is looking for a program quality engineer. If you are looking for an exciting place to work, please take a look at the list of qualifications below.</w:t>
      </w:r>
    </w:p>
    <w:p>
      <w:pPr>
        <w:pStyle w:val="Heading2"/>
      </w:pPr>
      <w:bookmarkStart w:id="22" w:name="responsibilities-for-program-quality-engineer"/>
      <w:r>
        <w:t xml:space="preserve">Responsibilities for program quality engineer</w:t>
      </w:r>
      <w:bookmarkEnd w:id="22"/>
    </w:p>
    <w:p>
      <w:pPr>
        <w:pStyle w:val="Compact"/>
        <w:numPr>
          <w:numId w:val="1001"/>
          <w:ilvl w:val="0"/>
        </w:numPr>
      </w:pPr>
      <w:r>
        <w:t xml:space="preserve">Guides the successful completion of program quality assessments and milestone reviews and may function in a software quality guide role for some efforts</w:t>
      </w:r>
    </w:p>
    <w:p>
      <w:pPr>
        <w:pStyle w:val="Compact"/>
        <w:numPr>
          <w:numId w:val="1001"/>
          <w:ilvl w:val="0"/>
        </w:numPr>
      </w:pPr>
      <w:r>
        <w:t xml:space="preserve">Guiding peer review of software and systems engineering artifacts (source code, design artifacts, test plans and procedures)</w:t>
      </w:r>
    </w:p>
    <w:p>
      <w:pPr>
        <w:pStyle w:val="Compact"/>
        <w:numPr>
          <w:numId w:val="1001"/>
          <w:ilvl w:val="0"/>
        </w:numPr>
      </w:pPr>
      <w:r>
        <w:t xml:space="preserve">Has extensive knowledge of emerging software quality technologies including information assurance and code quality analysis through the use of tools</w:t>
      </w:r>
    </w:p>
    <w:p>
      <w:pPr>
        <w:pStyle w:val="Compact"/>
        <w:numPr>
          <w:numId w:val="1001"/>
          <w:ilvl w:val="0"/>
        </w:numPr>
      </w:pPr>
      <w:r>
        <w:t xml:space="preserve">Help to ensure programs meet customer objectives for Mission Assurance by working closely with other Cross Business Teams (CBTs), to affect rapid closure of issues utilizing analytical capabilities and communication skills</w:t>
      </w:r>
    </w:p>
    <w:p>
      <w:pPr>
        <w:pStyle w:val="Compact"/>
        <w:numPr>
          <w:numId w:val="1001"/>
          <w:ilvl w:val="0"/>
        </w:numPr>
      </w:pPr>
      <w:r>
        <w:t xml:space="preserve">Interacts with senior product development and test personnel through both written and verbal communication</w:t>
      </w:r>
    </w:p>
    <w:p>
      <w:pPr>
        <w:pStyle w:val="Compact"/>
        <w:numPr>
          <w:numId w:val="1001"/>
          <w:ilvl w:val="0"/>
        </w:numPr>
      </w:pPr>
      <w:r>
        <w:t xml:space="preserve">Perform independent assessments of supplier software development process goals and objectives Approve supplier software content and services</w:t>
      </w:r>
    </w:p>
    <w:p>
      <w:pPr>
        <w:pStyle w:val="Compact"/>
        <w:numPr>
          <w:numId w:val="1001"/>
          <w:ilvl w:val="0"/>
        </w:numPr>
      </w:pPr>
      <w:r>
        <w:t xml:space="preserve">Provides guidance both to project staff and cross business teams as required</w:t>
      </w:r>
    </w:p>
    <w:p>
      <w:pPr>
        <w:pStyle w:val="Compact"/>
        <w:numPr>
          <w:numId w:val="1001"/>
          <w:ilvl w:val="0"/>
        </w:numPr>
      </w:pPr>
      <w:r>
        <w:t xml:space="preserve">Reviews software products and processes for appropriate performance to contract requirements, software directives and reviews work practices for adequacy</w:t>
      </w:r>
    </w:p>
    <w:p>
      <w:pPr>
        <w:pStyle w:val="Compact"/>
        <w:numPr>
          <w:numId w:val="1001"/>
          <w:ilvl w:val="0"/>
        </w:numPr>
      </w:pPr>
      <w:r>
        <w:t xml:space="preserve">Supports integration lab and on ship integration of advanced software products and services, and influences the successful completion of supported programs and projects</w:t>
      </w:r>
    </w:p>
    <w:p>
      <w:pPr>
        <w:pStyle w:val="Compact"/>
        <w:numPr>
          <w:numId w:val="1001"/>
          <w:ilvl w:val="0"/>
        </w:numPr>
      </w:pPr>
      <w:r>
        <w:t xml:space="preserve">Understanding information assurance requirements</w:t>
      </w:r>
    </w:p>
    <w:p>
      <w:pPr>
        <w:pStyle w:val="Heading2"/>
      </w:pPr>
      <w:bookmarkStart w:id="23" w:name="qualifications-for-program-quality-engineer"/>
      <w:r>
        <w:t xml:space="preserve">Qualifications for program quality engineer</w:t>
      </w:r>
      <w:bookmarkEnd w:id="23"/>
    </w:p>
    <w:p>
      <w:pPr>
        <w:pStyle w:val="Compact"/>
        <w:numPr>
          <w:numId w:val="1002"/>
          <w:ilvl w:val="0"/>
        </w:numPr>
      </w:pPr>
      <w:r>
        <w:t xml:space="preserve">Master of Science (preferably Software or Electronics)</w:t>
      </w:r>
    </w:p>
    <w:p>
      <w:pPr>
        <w:pStyle w:val="Compact"/>
        <w:numPr>
          <w:numId w:val="1002"/>
          <w:ilvl w:val="0"/>
        </w:numPr>
      </w:pPr>
      <w:r>
        <w:t xml:space="preserve">Pursuing a bachelor’s degree in Industrial Engineering or a related discipline from an accredited institution</w:t>
      </w:r>
    </w:p>
    <w:p>
      <w:pPr>
        <w:pStyle w:val="Compact"/>
        <w:numPr>
          <w:numId w:val="1002"/>
          <w:ilvl w:val="0"/>
        </w:numPr>
      </w:pPr>
      <w:r>
        <w:t xml:space="preserve">This job is best suited to a self-motivated individual with the ability to multi-task in a faced paced and dynamic environment</w:t>
      </w:r>
    </w:p>
    <w:p>
      <w:pPr>
        <w:pStyle w:val="Compact"/>
        <w:numPr>
          <w:numId w:val="1002"/>
          <w:ilvl w:val="0"/>
        </w:numPr>
      </w:pPr>
      <w:r>
        <w:t xml:space="preserve">Verify associated deliverable documents such as supplier software version description documents (SVDD) or equivalent</w:t>
      </w:r>
    </w:p>
    <w:p>
      <w:pPr>
        <w:pStyle w:val="Compact"/>
        <w:numPr>
          <w:numId w:val="1002"/>
          <w:ilvl w:val="0"/>
        </w:numPr>
      </w:pPr>
      <w:r>
        <w:t xml:space="preserve">Witness supplier acceptance testing (as needed)</w:t>
      </w:r>
    </w:p>
    <w:p>
      <w:pPr>
        <w:pStyle w:val="Compact"/>
        <w:numPr>
          <w:numId w:val="1002"/>
          <w:ilvl w:val="0"/>
        </w:numPr>
      </w:pPr>
      <w:r>
        <w:t xml:space="preserve">A Bachelor's Degree in Computer Science, Engineering, Science or Mathematics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2021-10-28T13:09:57Z</dcterms:created>
  <dcterms:modified xsi:type="dcterms:W3CDTF">2021-10-28T13:09:57Z</dcterms:modified>
</cp:coreProperties>
</file>