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https://www.velvetjobs.com/job-descriptions/program-manager-technical</w:t>
        </w:r>
      </w:hyperlink>
    </w:p>
    <w:p>
      <w:pPr>
        <w:pStyle w:val="Heading1"/>
      </w:pPr>
      <w:bookmarkStart w:id="21" w:name="example-of-program-manager-technical-job-description"/>
      <w:r>
        <w:t xml:space="preserve">Example of Program Manager Technical Job Description</w:t>
      </w:r>
      <w:bookmarkEnd w:id="21"/>
    </w:p>
    <w:p>
      <w:pPr>
        <w:pStyle w:val="Compact"/>
      </w:pPr>
      <w:r>
        <w:t xml:space="preserve">Our company is growing rapidly and is searching for experienced candidates for the position of program manager technical.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manager-technical"/>
      <w:r>
        <w:t xml:space="preserve">Responsibilities for program manager technical</w:t>
      </w:r>
      <w:bookmarkEnd w:id="22"/>
    </w:p>
    <w:p>
      <w:pPr>
        <w:pStyle w:val="Compact"/>
        <w:numPr>
          <w:numId w:val="1001"/>
          <w:ilvl w:val="0"/>
        </w:numPr>
      </w:pPr>
      <w:r>
        <w:t xml:space="preserve">Closely work with Technical Programs Team in Engineering, to track all concurrent tech projects going on</w:t>
      </w:r>
    </w:p>
    <w:p>
      <w:pPr>
        <w:pStyle w:val="Compact"/>
        <w:numPr>
          <w:numId w:val="1001"/>
          <w:ilvl w:val="0"/>
        </w:numPr>
      </w:pPr>
      <w:r>
        <w:t xml:space="preserve">Identify and manage the risks associated with projects and programs to achieve project success</w:t>
      </w:r>
    </w:p>
    <w:p>
      <w:pPr>
        <w:pStyle w:val="Compact"/>
        <w:numPr>
          <w:numId w:val="1001"/>
          <w:ilvl w:val="0"/>
        </w:numPr>
      </w:pPr>
      <w:r>
        <w:t xml:space="preserve">Manage multiple concurrent projects and work with a number of resources within a matrix environment</w:t>
      </w:r>
    </w:p>
    <w:p>
      <w:pPr>
        <w:pStyle w:val="Compact"/>
        <w:numPr>
          <w:numId w:val="1001"/>
          <w:ilvl w:val="0"/>
        </w:numPr>
      </w:pPr>
      <w:r>
        <w:t xml:space="preserve">Leading large cross-functional program teams for product definition, design, proof of concept, development, sourcing, qualification and production launch</w:t>
      </w:r>
    </w:p>
    <w:p>
      <w:pPr>
        <w:pStyle w:val="Compact"/>
        <w:numPr>
          <w:numId w:val="1001"/>
          <w:ilvl w:val="0"/>
        </w:numPr>
      </w:pPr>
      <w:r>
        <w:t xml:space="preserve">Managing projects scope, schedules, product costs, and R&amp;D investment budgets</w:t>
      </w:r>
    </w:p>
    <w:p>
      <w:pPr>
        <w:pStyle w:val="Compact"/>
        <w:numPr>
          <w:numId w:val="1001"/>
          <w:ilvl w:val="0"/>
        </w:numPr>
      </w:pPr>
      <w:r>
        <w:t xml:space="preserve">Working with distributed, global project teams</w:t>
      </w:r>
    </w:p>
    <w:p>
      <w:pPr>
        <w:pStyle w:val="Compact"/>
        <w:numPr>
          <w:numId w:val="1001"/>
          <w:ilvl w:val="0"/>
        </w:numPr>
      </w:pPr>
      <w:r>
        <w:t xml:space="preserve">Managing and coordinating resource allocations and deployments</w:t>
      </w:r>
    </w:p>
    <w:p>
      <w:pPr>
        <w:pStyle w:val="Compact"/>
        <w:numPr>
          <w:numId w:val="1001"/>
          <w:ilvl w:val="0"/>
        </w:numPr>
      </w:pPr>
      <w:r>
        <w:t xml:space="preserve">Providing regular updates to stakeholders, management, and customers</w:t>
      </w:r>
    </w:p>
    <w:p>
      <w:pPr>
        <w:pStyle w:val="Compact"/>
        <w:numPr>
          <w:numId w:val="1001"/>
          <w:ilvl w:val="0"/>
        </w:numPr>
      </w:pPr>
      <w:r>
        <w:t xml:space="preserve">Ensuring HBT NPI process is followed through all phases of product development</w:t>
      </w:r>
    </w:p>
    <w:p>
      <w:pPr>
        <w:pStyle w:val="Compact"/>
        <w:numPr>
          <w:numId w:val="1001"/>
          <w:ilvl w:val="0"/>
        </w:numPr>
      </w:pPr>
      <w:r>
        <w:t xml:space="preserve">Effective use of six sigma methods and PMO tools to improve products and processes</w:t>
      </w:r>
    </w:p>
    <w:p>
      <w:pPr>
        <w:pStyle w:val="Heading2"/>
      </w:pPr>
      <w:bookmarkStart w:id="23" w:name="qualifications-for-program-manager-technical"/>
      <w:r>
        <w:t xml:space="preserve">Qualifications for program manager technical</w:t>
      </w:r>
      <w:bookmarkEnd w:id="23"/>
    </w:p>
    <w:p>
      <w:pPr>
        <w:pStyle w:val="Compact"/>
        <w:numPr>
          <w:numId w:val="1002"/>
          <w:ilvl w:val="0"/>
        </w:numPr>
      </w:pPr>
      <w:r>
        <w:t xml:space="preserve">Must be willing to work in CA</w:t>
      </w:r>
    </w:p>
    <w:p>
      <w:pPr>
        <w:pStyle w:val="Compact"/>
        <w:numPr>
          <w:numId w:val="1002"/>
          <w:ilvl w:val="0"/>
        </w:numPr>
      </w:pPr>
      <w:r>
        <w:t xml:space="preserve">Experience managing multiple, aggressive, and dynamic technical projects</w:t>
      </w:r>
    </w:p>
    <w:p>
      <w:pPr>
        <w:pStyle w:val="Compact"/>
        <w:numPr>
          <w:numId w:val="1002"/>
          <w:ilvl w:val="0"/>
        </w:numPr>
      </w:pPr>
      <w:r>
        <w:t xml:space="preserve">Solid experience with data modeling, analysis, modern data processing tools, cloud technologies, scripting or programming languages</w:t>
      </w:r>
    </w:p>
    <w:p>
      <w:pPr>
        <w:pStyle w:val="Compact"/>
        <w:numPr>
          <w:numId w:val="1002"/>
          <w:ilvl w:val="0"/>
        </w:numPr>
      </w:pPr>
      <w:r>
        <w:t xml:space="preserve">Bachelor's degree in a related IT or business field</w:t>
      </w:r>
    </w:p>
    <w:p>
      <w:pPr>
        <w:pStyle w:val="Compact"/>
        <w:numPr>
          <w:numId w:val="1002"/>
          <w:ilvl w:val="0"/>
        </w:numPr>
      </w:pPr>
      <w:r>
        <w:t xml:space="preserve">We’re looking for an extremely talented, highly productive Senior Technical Program Manager that is passionate about delighting our customers as they sponsor and use our services</w:t>
      </w:r>
    </w:p>
    <w:p>
      <w:pPr>
        <w:pStyle w:val="Compact"/>
        <w:numPr>
          <w:numId w:val="1002"/>
          <w:ilvl w:val="0"/>
        </w:numPr>
      </w:pPr>
      <w:r>
        <w:t xml:space="preserve">Ensure line of business priorities and IT capabilities (technology and resources) are aligned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2021-10-28T13:15:07Z</dcterms:created>
  <dcterms:modified xsi:type="dcterms:W3CDTF">2021-10-28T13:15:07Z</dcterms:modified>
</cp:coreProperties>
</file>