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https://www.velvetjobs.com/job-descriptions/program-management-mgr</w:t>
        </w:r>
      </w:hyperlink>
    </w:p>
    <w:p>
      <w:pPr>
        <w:pStyle w:val="Heading1"/>
      </w:pPr>
      <w:bookmarkStart w:id="21" w:name="example-of-program-management-mgr-job-description"/>
      <w:r>
        <w:t xml:space="preserve">Example of Program Management Mgr Job Description</w:t>
      </w:r>
      <w:bookmarkEnd w:id="21"/>
    </w:p>
    <w:p>
      <w:pPr>
        <w:pStyle w:val="Compact"/>
      </w:pPr>
      <w:r>
        <w:t xml:space="preserve">Our innovative and growing company is hiring for a program management mgr.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management-mgr"/>
      <w:r>
        <w:t xml:space="preserve">Responsibilities for program management mgr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strong leadership, guidance, coaching, and support to project and program managers</w:t>
      </w:r>
    </w:p>
    <w:p>
      <w:pPr>
        <w:pStyle w:val="Compact"/>
        <w:numPr>
          <w:numId w:val="1001"/>
          <w:ilvl w:val="0"/>
        </w:numPr>
      </w:pPr>
      <w:r>
        <w:t xml:space="preserve">Assist with prioritizing projects based on company objectives dealing with changing functional needs, resource capacity constraints, risk exposure, and interdependencies</w:t>
      </w:r>
    </w:p>
    <w:p>
      <w:pPr>
        <w:pStyle w:val="Compact"/>
        <w:numPr>
          <w:numId w:val="1001"/>
          <w:ilvl w:val="0"/>
        </w:numPr>
      </w:pPr>
      <w:r>
        <w:t xml:space="preserve">Ensure all projects are well defined, planned, and resourced to deliver per schedule of the overall program timeline</w:t>
      </w:r>
    </w:p>
    <w:p>
      <w:pPr>
        <w:pStyle w:val="Compact"/>
        <w:numPr>
          <w:numId w:val="1001"/>
          <w:ilvl w:val="0"/>
        </w:numPr>
      </w:pPr>
      <w:r>
        <w:t xml:space="preserve">Provide visibility to project status (key decisions, dependencies, issues, risks, metrics)</w:t>
      </w:r>
    </w:p>
    <w:p>
      <w:pPr>
        <w:pStyle w:val="Compact"/>
        <w:numPr>
          <w:numId w:val="1001"/>
          <w:ilvl w:val="0"/>
        </w:numPr>
      </w:pPr>
      <w:r>
        <w:t xml:space="preserve">Responsible for compliance on all strategic project execution to ensure successful delivery to meet the performance objectives</w:t>
      </w:r>
    </w:p>
    <w:p>
      <w:pPr>
        <w:pStyle w:val="Compact"/>
        <w:numPr>
          <w:numId w:val="1001"/>
          <w:ilvl w:val="0"/>
        </w:numPr>
      </w:pPr>
      <w:r>
        <w:t xml:space="preserve">Centralized and decentralized resource management, capacity and demand planning, and reporting for full cycle planning and resource management</w:t>
      </w:r>
    </w:p>
    <w:p>
      <w:pPr>
        <w:pStyle w:val="Compact"/>
        <w:numPr>
          <w:numId w:val="1001"/>
          <w:ilvl w:val="0"/>
        </w:numPr>
      </w:pPr>
      <w:r>
        <w:t xml:space="preserve">Manage daily PMO operations</w:t>
      </w:r>
    </w:p>
    <w:p>
      <w:pPr>
        <w:pStyle w:val="Compact"/>
        <w:numPr>
          <w:numId w:val="1001"/>
          <w:ilvl w:val="0"/>
        </w:numPr>
      </w:pPr>
      <w:r>
        <w:t xml:space="preserve">Communicates status of the project and program portfolio to all related stakeholders to secure continuous organizational commitment and provide centralized reporting</w:t>
      </w:r>
    </w:p>
    <w:p>
      <w:pPr>
        <w:pStyle w:val="Compact"/>
        <w:numPr>
          <w:numId w:val="1001"/>
          <w:ilvl w:val="0"/>
        </w:numPr>
      </w:pPr>
      <w:r>
        <w:t xml:space="preserve">Lead daily and weekly technical support operations management</w:t>
      </w:r>
    </w:p>
    <w:p>
      <w:pPr>
        <w:pStyle w:val="Compact"/>
        <w:numPr>
          <w:numId w:val="1001"/>
          <w:ilvl w:val="0"/>
        </w:numPr>
      </w:pPr>
      <w:r>
        <w:t xml:space="preserve">Define and recommend the outsourcing strategy for WW English D2TS operations</w:t>
      </w:r>
    </w:p>
    <w:p>
      <w:pPr>
        <w:pStyle w:val="Heading2"/>
      </w:pPr>
      <w:bookmarkStart w:id="23" w:name="qualifications-for-program-management-mgr"/>
      <w:r>
        <w:t xml:space="preserve">Qualifications for program management mgr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 reasoning with an ability to influence key decisions based on technical judgement</w:t>
      </w:r>
    </w:p>
    <w:p>
      <w:pPr>
        <w:pStyle w:val="Compact"/>
        <w:numPr>
          <w:numId w:val="1002"/>
          <w:ilvl w:val="0"/>
        </w:numPr>
      </w:pPr>
      <w:r>
        <w:t xml:space="preserve">Understands root cause analysis, engineering theories, design principles, evaluation techniques, change control and documentation control</w:t>
      </w:r>
    </w:p>
    <w:p>
      <w:pPr>
        <w:pStyle w:val="Compact"/>
        <w:numPr>
          <w:numId w:val="1002"/>
          <w:ilvl w:val="0"/>
        </w:numPr>
      </w:pPr>
      <w:r>
        <w:t xml:space="preserve">Substantial management experience with human resources responsibilities</w:t>
      </w:r>
    </w:p>
    <w:p>
      <w:pPr>
        <w:pStyle w:val="Compact"/>
        <w:numPr>
          <w:numId w:val="1002"/>
          <w:ilvl w:val="0"/>
        </w:numPr>
      </w:pPr>
      <w:r>
        <w:t xml:space="preserve">Understanding of the requirements specified by the FDA, OSHA, ISO, QS, and governmental agencies</w:t>
      </w:r>
    </w:p>
    <w:p>
      <w:pPr>
        <w:pStyle w:val="Compact"/>
        <w:numPr>
          <w:numId w:val="1002"/>
          <w:ilvl w:val="0"/>
        </w:numPr>
      </w:pPr>
      <w:r>
        <w:t xml:space="preserve">Possess a Project Management Professional (PMP) certification</w:t>
      </w:r>
    </w:p>
    <w:p>
      <w:pPr>
        <w:pStyle w:val="Compact"/>
        <w:numPr>
          <w:numId w:val="1002"/>
          <w:ilvl w:val="0"/>
        </w:numPr>
      </w:pPr>
      <w:r>
        <w:t xml:space="preserve">Familiar with using decision support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ment-m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ment-m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2021-10-28T13:09:29Z</dcterms:created>
  <dcterms:modified xsi:type="dcterms:W3CDTF">2021-10-28T13:09:29Z</dcterms:modified>
</cp:coreProperties>
</file>