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https://www.velvetjobs.com/job-descriptions/program-management-associate</w:t>
        </w:r>
      </w:hyperlink>
    </w:p>
    <w:p>
      <w:pPr>
        <w:pStyle w:val="Heading1"/>
      </w:pPr>
      <w:bookmarkStart w:id="21" w:name="example-of-program-management-associate-job-description"/>
      <w:r>
        <w:t xml:space="preserve">Example of Program Management Associate Job Description</w:t>
      </w:r>
      <w:bookmarkEnd w:id="21"/>
    </w:p>
    <w:p>
      <w:pPr>
        <w:pStyle w:val="Compact"/>
      </w:pPr>
      <w:r>
        <w:t xml:space="preserve">Our innovative and growing company is looking for a program management associate. If you are looking for an exciting place to work, please take a look at the list of qualifications below.</w:t>
      </w:r>
    </w:p>
    <w:p>
      <w:pPr>
        <w:pStyle w:val="Heading2"/>
      </w:pPr>
      <w:bookmarkStart w:id="22" w:name="responsibilities-for-program-management-associate"/>
      <w:r>
        <w:t xml:space="preserve">Responsibilities for program management associate</w:t>
      </w:r>
      <w:bookmarkEnd w:id="22"/>
    </w:p>
    <w:p>
      <w:pPr>
        <w:pStyle w:val="Compact"/>
        <w:numPr>
          <w:numId w:val="1001"/>
          <w:ilvl w:val="0"/>
        </w:numPr>
      </w:pPr>
      <w:r>
        <w:t xml:space="preserve">Assist with initiating improvements, tools and forms to enhance the efficiency and the quality of the work performed</w:t>
      </w:r>
    </w:p>
    <w:p>
      <w:pPr>
        <w:pStyle w:val="Compact"/>
        <w:numPr>
          <w:numId w:val="1001"/>
          <w:ilvl w:val="0"/>
        </w:numPr>
      </w:pPr>
      <w:r>
        <w:t xml:space="preserve">Provide proactive and creative recommendations on how to contribute to corporate and role- specific goals and handle identified deviations</w:t>
      </w:r>
    </w:p>
    <w:p>
      <w:pPr>
        <w:pStyle w:val="Compact"/>
        <w:numPr>
          <w:numId w:val="1001"/>
          <w:ilvl w:val="0"/>
        </w:numPr>
      </w:pPr>
      <w:r>
        <w:t xml:space="preserve">Communicate and escalate unresolved issues at the appropriate time and to the appropriate level of management</w:t>
      </w:r>
    </w:p>
    <w:p>
      <w:pPr>
        <w:pStyle w:val="Compact"/>
        <w:numPr>
          <w:numId w:val="1001"/>
          <w:ilvl w:val="0"/>
        </w:numPr>
      </w:pPr>
      <w:r>
        <w:t xml:space="preserve">Perform ad-hoc projects and related work as required</w:t>
      </w:r>
    </w:p>
    <w:p>
      <w:pPr>
        <w:pStyle w:val="Compact"/>
        <w:numPr>
          <w:numId w:val="1001"/>
          <w:ilvl w:val="0"/>
        </w:numPr>
      </w:pPr>
      <w:r>
        <w:t xml:space="preserve">Deliver client analytics project work stream through direct ownership of data ingestion, validation, mining, and engineering, modeling, visualization, and client communication deliverables while on more advanced projects, will work with data science, big data, and visualization experts</w:t>
      </w:r>
    </w:p>
    <w:p>
      <w:pPr>
        <w:pStyle w:val="Compact"/>
        <w:numPr>
          <w:numId w:val="1001"/>
          <w:ilvl w:val="0"/>
        </w:numPr>
      </w:pPr>
      <w:r>
        <w:t xml:space="preserve">Organizational responsibility for establishing, managing and motivating multi-disciplinary project teams, acting as a point of escalation for projects at risk to raise awareness and help resolve issues</w:t>
      </w:r>
    </w:p>
    <w:p>
      <w:pPr>
        <w:pStyle w:val="Compact"/>
        <w:numPr>
          <w:numId w:val="1001"/>
          <w:ilvl w:val="0"/>
        </w:numPr>
      </w:pPr>
      <w:r>
        <w:t xml:space="preserve">Working with your team to provide quality and value to our customers</w:t>
      </w:r>
    </w:p>
    <w:p>
      <w:pPr>
        <w:pStyle w:val="Compact"/>
        <w:numPr>
          <w:numId w:val="1001"/>
          <w:ilvl w:val="0"/>
        </w:numPr>
      </w:pPr>
      <w:r>
        <w:t xml:space="preserve">Provide resolutions to complex business issues within various departments</w:t>
      </w:r>
    </w:p>
    <w:p>
      <w:pPr>
        <w:pStyle w:val="Compact"/>
        <w:numPr>
          <w:numId w:val="1001"/>
          <w:ilvl w:val="0"/>
        </w:numPr>
      </w:pPr>
      <w:r>
        <w:t xml:space="preserve">Demonstrate business and technical expertise during rotational project assignments</w:t>
      </w:r>
    </w:p>
    <w:p>
      <w:pPr>
        <w:pStyle w:val="Compact"/>
        <w:numPr>
          <w:numId w:val="1001"/>
          <w:ilvl w:val="0"/>
        </w:numPr>
      </w:pPr>
      <w:r>
        <w:t xml:space="preserve">Active participation in program experience and learning sessions</w:t>
      </w:r>
    </w:p>
    <w:p>
      <w:pPr>
        <w:pStyle w:val="Heading2"/>
      </w:pPr>
      <w:bookmarkStart w:id="23" w:name="qualifications-for-program-management-associate"/>
      <w:r>
        <w:t xml:space="preserve">Qualifications for program management associate</w:t>
      </w:r>
      <w:bookmarkEnd w:id="23"/>
    </w:p>
    <w:p>
      <w:pPr>
        <w:pStyle w:val="Compact"/>
        <w:numPr>
          <w:numId w:val="1002"/>
          <w:ilvl w:val="0"/>
        </w:numPr>
      </w:pPr>
      <w:r>
        <w:t xml:space="preserve">At least 3 additional years of manufacturing experience</w:t>
      </w:r>
    </w:p>
    <w:p>
      <w:pPr>
        <w:pStyle w:val="Compact"/>
        <w:numPr>
          <w:numId w:val="1002"/>
          <w:ilvl w:val="0"/>
        </w:numPr>
      </w:pPr>
      <w:r>
        <w:t xml:space="preserve">Minimum ten years of progressive IT project management experience, including full lifecycle project management, software development, and infrastructure deployment methodologies and industry best practices</w:t>
      </w:r>
    </w:p>
    <w:p>
      <w:pPr>
        <w:pStyle w:val="Compact"/>
        <w:numPr>
          <w:numId w:val="1002"/>
          <w:ilvl w:val="0"/>
        </w:numPr>
      </w:pPr>
      <w:r>
        <w:t xml:space="preserve">Strong project management skills with experience in organizing, prioritizing, planning, and executing multiple medium-to-large scale projects and programs from definition through implementation, involving internal personnel and consultants</w:t>
      </w:r>
    </w:p>
    <w:p>
      <w:pPr>
        <w:pStyle w:val="Compact"/>
        <w:numPr>
          <w:numId w:val="1002"/>
          <w:ilvl w:val="0"/>
        </w:numPr>
      </w:pPr>
      <w:r>
        <w:t xml:space="preserve">Building a positive and motivating team environment</w:t>
      </w:r>
    </w:p>
    <w:p>
      <w:pPr>
        <w:pStyle w:val="Compact"/>
        <w:numPr>
          <w:numId w:val="1002"/>
          <w:ilvl w:val="0"/>
        </w:numPr>
      </w:pPr>
      <w:r>
        <w:t xml:space="preserve">Demonstrating strong and open communication and leadership skills with team members and outside business partners</w:t>
      </w:r>
    </w:p>
    <w:p>
      <w:pPr>
        <w:pStyle w:val="Compact"/>
        <w:numPr>
          <w:numId w:val="1002"/>
          <w:ilvl w:val="0"/>
        </w:numPr>
      </w:pPr>
      <w:r>
        <w:t xml:space="preserve">Driving the team to focus on critical deliverables and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2021-10-28T13:25:58Z</dcterms:created>
  <dcterms:modified xsi:type="dcterms:W3CDTF">2021-10-28T13:25:58Z</dcterms:modified>
</cp:coreProperties>
</file>