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https://www.velvetjobs.com/job-descriptions/program-launch-manager</w:t>
        </w:r>
      </w:hyperlink>
    </w:p>
    <w:p>
      <w:pPr>
        <w:pStyle w:val="Heading1"/>
      </w:pPr>
      <w:bookmarkStart w:id="21" w:name="example-of-program-launch-manager-job-description"/>
      <w:r>
        <w:t xml:space="preserve">Example of Program Launch Manager Job Description</w:t>
      </w:r>
      <w:bookmarkEnd w:id="21"/>
    </w:p>
    <w:p>
      <w:pPr>
        <w:pStyle w:val="Compact"/>
      </w:pPr>
      <w:r>
        <w:t xml:space="preserve">Our innovative and growing company is searching for experienced candidates for the position of program launch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gram-launch-manager"/>
      <w:r>
        <w:t xml:space="preserve">Responsibilities for program launch manager</w:t>
      </w:r>
      <w:bookmarkEnd w:id="22"/>
    </w:p>
    <w:p>
      <w:pPr>
        <w:pStyle w:val="Compact"/>
        <w:numPr>
          <w:numId w:val="1001"/>
          <w:ilvl w:val="0"/>
        </w:numPr>
      </w:pPr>
      <w:r>
        <w:t xml:space="preserve">Business Program Launch &amp; Execution</w:t>
      </w:r>
    </w:p>
    <w:p>
      <w:pPr>
        <w:pStyle w:val="Compact"/>
        <w:numPr>
          <w:numId w:val="1001"/>
          <w:ilvl w:val="0"/>
        </w:numPr>
      </w:pPr>
      <w:r>
        <w:t xml:space="preserve">Collaborate with campaign leaders to build and drive time-bound project plans, including stakeholder mapping, to meet business requirements and expectations for the campaign</w:t>
      </w:r>
    </w:p>
    <w:p>
      <w:pPr>
        <w:pStyle w:val="Compact"/>
        <w:numPr>
          <w:numId w:val="1001"/>
          <w:ilvl w:val="0"/>
        </w:numPr>
      </w:pPr>
      <w:r>
        <w:t xml:space="preserve">Coordinate, manage and drive cross-functional meetings</w:t>
      </w:r>
    </w:p>
    <w:p>
      <w:pPr>
        <w:pStyle w:val="Compact"/>
        <w:numPr>
          <w:numId w:val="1001"/>
          <w:ilvl w:val="0"/>
        </w:numPr>
      </w:pPr>
      <w:r>
        <w:t xml:space="preserve">Responsible for tracking the status, escalating issues and providing updates in relation to overall progress against multiple project plans</w:t>
      </w:r>
    </w:p>
    <w:p>
      <w:pPr>
        <w:pStyle w:val="Compact"/>
        <w:numPr>
          <w:numId w:val="1001"/>
          <w:ilvl w:val="0"/>
        </w:numPr>
      </w:pPr>
      <w:r>
        <w:t xml:space="preserve">Establish an agreed workflow process to track key actions, agree timelines, solve issues and ensure all deadlines are maintained</w:t>
      </w:r>
    </w:p>
    <w:p>
      <w:pPr>
        <w:pStyle w:val="Compact"/>
        <w:numPr>
          <w:numId w:val="1001"/>
          <w:ilvl w:val="0"/>
        </w:numPr>
      </w:pPr>
      <w:r>
        <w:t xml:space="preserve">Update project dashboards to keep key executive stakeholders informed of progress and aware of any escalation requirements</w:t>
      </w:r>
    </w:p>
    <w:p>
      <w:pPr>
        <w:pStyle w:val="Compact"/>
        <w:numPr>
          <w:numId w:val="1001"/>
          <w:ilvl w:val="0"/>
        </w:numPr>
      </w:pPr>
      <w:r>
        <w:t xml:space="preserve">Work with peers to establish and align on best practices and consistency of process between campaigns</w:t>
      </w:r>
    </w:p>
    <w:p>
      <w:pPr>
        <w:pStyle w:val="Compact"/>
        <w:numPr>
          <w:numId w:val="1001"/>
          <w:ilvl w:val="0"/>
        </w:numPr>
      </w:pPr>
      <w:r>
        <w:t xml:space="preserve">Implement industry best practices in terms of project management, agile, into the operationalization process for campaigns</w:t>
      </w:r>
    </w:p>
    <w:p>
      <w:pPr>
        <w:pStyle w:val="Compact"/>
        <w:numPr>
          <w:numId w:val="1001"/>
          <w:ilvl w:val="0"/>
        </w:numPr>
      </w:pPr>
      <w:r>
        <w:t xml:space="preserve">Accelerate launch execution through continouous cross-functional alignment and early risk identification and mitigation securing flawless execution of globally defined “Must Haves”</w:t>
      </w:r>
    </w:p>
    <w:p>
      <w:pPr>
        <w:pStyle w:val="Compact"/>
        <w:numPr>
          <w:numId w:val="1001"/>
          <w:ilvl w:val="0"/>
        </w:numPr>
      </w:pPr>
      <w:r>
        <w:t xml:space="preserve">Lead deployment of and training for the SPIR process, ensuring standardization across all PLT locations</w:t>
      </w:r>
    </w:p>
    <w:p>
      <w:pPr>
        <w:pStyle w:val="Heading2"/>
      </w:pPr>
      <w:bookmarkStart w:id="23" w:name="qualifications-for-program-launch-manager"/>
      <w:r>
        <w:t xml:space="preserve">Qualifications for program launch manager</w:t>
      </w:r>
      <w:bookmarkEnd w:id="23"/>
    </w:p>
    <w:p>
      <w:pPr>
        <w:pStyle w:val="Compact"/>
        <w:numPr>
          <w:numId w:val="1002"/>
          <w:ilvl w:val="0"/>
        </w:numPr>
      </w:pPr>
      <w:r>
        <w:t xml:space="preserve">Logistics/Supply Chain Operational Background</w:t>
      </w:r>
    </w:p>
    <w:p>
      <w:pPr>
        <w:pStyle w:val="Compact"/>
        <w:numPr>
          <w:numId w:val="1002"/>
          <w:ilvl w:val="0"/>
        </w:numPr>
      </w:pPr>
      <w:r>
        <w:t xml:space="preserve">Experience with Excel is required, including use of lookups and pivot tables</w:t>
      </w:r>
    </w:p>
    <w:p>
      <w:pPr>
        <w:pStyle w:val="Compact"/>
        <w:numPr>
          <w:numId w:val="1002"/>
          <w:ilvl w:val="0"/>
        </w:numPr>
      </w:pPr>
      <w:r>
        <w:t xml:space="preserve">Experience communicating at all levels of the organization ranging from operations to senior leadership</w:t>
      </w:r>
    </w:p>
    <w:p>
      <w:pPr>
        <w:pStyle w:val="Compact"/>
        <w:numPr>
          <w:numId w:val="1002"/>
          <w:ilvl w:val="0"/>
        </w:numPr>
      </w:pPr>
      <w:r>
        <w:t xml:space="preserve">Experience in technical field is highly desired</w:t>
      </w:r>
    </w:p>
    <w:p>
      <w:pPr>
        <w:pStyle w:val="Compact"/>
        <w:numPr>
          <w:numId w:val="1002"/>
          <w:ilvl w:val="0"/>
        </w:numPr>
      </w:pPr>
      <w:r>
        <w:t xml:space="preserve">Material Handling Equipment (MHE), distribution, and large-scale construction experience is preferred</w:t>
      </w:r>
    </w:p>
    <w:p>
      <w:pPr>
        <w:pStyle w:val="Compact"/>
        <w:numPr>
          <w:numId w:val="1002"/>
          <w:ilvl w:val="0"/>
        </w:numPr>
      </w:pPr>
      <w:r>
        <w:t xml:space="preserve">Intermediate knowledge of MS Project and AutoCAD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launch-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launch-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2021-10-28T13:10:05Z</dcterms:created>
  <dcterms:modified xsi:type="dcterms:W3CDTF">2021-10-28T13:10:05Z</dcterms:modified>
</cp:coreProperties>
</file>