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https://www.velvetjobs.com/job-descriptions/program-control-analyst</w:t>
        </w:r>
      </w:hyperlink>
    </w:p>
    <w:p>
      <w:pPr>
        <w:pStyle w:val="Heading1"/>
      </w:pPr>
      <w:bookmarkStart w:id="21" w:name="example-of-program-control-analyst-job-description"/>
      <w:r>
        <w:t xml:space="preserve">Example of Program Control Analyst Job Description</w:t>
      </w:r>
      <w:bookmarkEnd w:id="21"/>
    </w:p>
    <w:p>
      <w:pPr>
        <w:pStyle w:val="Compact"/>
      </w:pPr>
      <w:r>
        <w:t xml:space="preserve">Our growing company is hiring for a program control analyst. To join our growing team, please review the list of responsibilities and qualifications.</w:t>
      </w:r>
    </w:p>
    <w:p>
      <w:pPr>
        <w:pStyle w:val="Heading2"/>
      </w:pPr>
      <w:bookmarkStart w:id="22" w:name="responsibilities-for-program-control-analyst"/>
      <w:r>
        <w:t xml:space="preserve">Responsibilities for program control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monthly/year-end close activities including preparing JE’s, MRA’s</w:t>
      </w:r>
    </w:p>
    <w:p>
      <w:pPr>
        <w:pStyle w:val="Compact"/>
        <w:numPr>
          <w:numId w:val="1001"/>
          <w:ilvl w:val="0"/>
        </w:numPr>
      </w:pPr>
      <w:r>
        <w:t xml:space="preserve">Support preparation of indirect budgets, monitor expenses and provide reporting to various management levels</w:t>
      </w:r>
    </w:p>
    <w:p>
      <w:pPr>
        <w:pStyle w:val="Compact"/>
        <w:numPr>
          <w:numId w:val="1001"/>
          <w:ilvl w:val="0"/>
        </w:numPr>
      </w:pPr>
      <w:r>
        <w:t xml:space="preserve">Work with others to develop and coordinate variance analysis reports</w:t>
      </w:r>
    </w:p>
    <w:p>
      <w:pPr>
        <w:pStyle w:val="Compact"/>
        <w:numPr>
          <w:numId w:val="1001"/>
          <w:ilvl w:val="0"/>
        </w:numPr>
      </w:pPr>
      <w:r>
        <w:t xml:space="preserve">Review the Contract data Requirements List (CDRL) submissions by the contractor to the government</w:t>
      </w:r>
    </w:p>
    <w:p>
      <w:pPr>
        <w:pStyle w:val="Compact"/>
        <w:numPr>
          <w:numId w:val="1001"/>
          <w:ilvl w:val="0"/>
        </w:numPr>
      </w:pPr>
      <w:r>
        <w:t xml:space="preserve">Provide financial/expenditures metrics, tracking, funds from others, and budget impact updates across multiple IT contracts</w:t>
      </w:r>
    </w:p>
    <w:p>
      <w:pPr>
        <w:pStyle w:val="Compact"/>
        <w:numPr>
          <w:numId w:val="1001"/>
          <w:ilvl w:val="0"/>
        </w:numPr>
      </w:pPr>
      <w:r>
        <w:t xml:space="preserve">Review all invoicing from the contractors and recommend invoice rejection/acceptance to the COTR after completing the PMO established contractor invoice audit process</w:t>
      </w:r>
    </w:p>
    <w:p>
      <w:pPr>
        <w:pStyle w:val="Compact"/>
        <w:numPr>
          <w:numId w:val="1001"/>
          <w:ilvl w:val="0"/>
        </w:numPr>
      </w:pPr>
      <w:r>
        <w:t xml:space="preserve">Provide life cycle management support to all Silver Eagle CDRL deliverables</w:t>
      </w:r>
    </w:p>
    <w:p>
      <w:pPr>
        <w:pStyle w:val="Compact"/>
        <w:numPr>
          <w:numId w:val="1001"/>
          <w:ilvl w:val="0"/>
        </w:numPr>
      </w:pPr>
      <w:r>
        <w:t xml:space="preserve">Review and consolidate program baseline and program spend plans</w:t>
      </w:r>
    </w:p>
    <w:p>
      <w:pPr>
        <w:pStyle w:val="Compact"/>
        <w:numPr>
          <w:numId w:val="1001"/>
          <w:ilvl w:val="0"/>
        </w:numPr>
      </w:pPr>
      <w:r>
        <w:t xml:space="preserve">Ensure coordination and completeness of budget estimates and requirements for new and existing initiatives across the organization</w:t>
      </w:r>
    </w:p>
    <w:p>
      <w:pPr>
        <w:pStyle w:val="Compact"/>
        <w:numPr>
          <w:numId w:val="1001"/>
          <w:ilvl w:val="0"/>
        </w:numPr>
      </w:pPr>
      <w:r>
        <w:t xml:space="preserve">Conduct final reviews of organizational level submissions for budget exercises and the IPBS, CBJB, and CJB</w:t>
      </w:r>
    </w:p>
    <w:p>
      <w:pPr>
        <w:pStyle w:val="Heading2"/>
      </w:pPr>
      <w:bookmarkStart w:id="23" w:name="qualifications-for-program-control-analyst"/>
      <w:r>
        <w:t xml:space="preserve">Qualifications for program control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Works in an office environment with controlled temperature and lighting conditions</w:t>
      </w:r>
    </w:p>
    <w:p>
      <w:pPr>
        <w:pStyle w:val="Compact"/>
        <w:numPr>
          <w:numId w:val="1002"/>
          <w:ilvl w:val="0"/>
        </w:numPr>
      </w:pPr>
      <w:r>
        <w:t xml:space="preserve">May be required to travel CONUS and OCONUS</w:t>
      </w:r>
    </w:p>
    <w:p>
      <w:pPr>
        <w:pStyle w:val="Compact"/>
        <w:numPr>
          <w:numId w:val="1002"/>
          <w:ilvl w:val="0"/>
        </w:numPr>
      </w:pPr>
      <w:r>
        <w:t xml:space="preserve">Analytical, communication and presentations skills needed the ability to operate independently and as a strong member of a team</w:t>
      </w:r>
    </w:p>
    <w:p>
      <w:pPr>
        <w:pStyle w:val="Compact"/>
        <w:numPr>
          <w:numId w:val="1002"/>
          <w:ilvl w:val="0"/>
        </w:numPr>
      </w:pPr>
      <w:r>
        <w:t xml:space="preserve">Bachelor’s degree in Finance, Accounting or Business and 10 years of business &amp; financial experience required</w:t>
      </w:r>
    </w:p>
    <w:p>
      <w:pPr>
        <w:pStyle w:val="Compact"/>
        <w:numPr>
          <w:numId w:val="1002"/>
          <w:ilvl w:val="0"/>
        </w:numPr>
      </w:pPr>
      <w:r>
        <w:t xml:space="preserve">4 years of related experience in technical program planning and implementation, contract interpretation and budget development</w:t>
      </w:r>
    </w:p>
    <w:p>
      <w:pPr>
        <w:pStyle w:val="Compact"/>
        <w:numPr>
          <w:numId w:val="1002"/>
          <w:ilvl w:val="0"/>
        </w:numPr>
      </w:pPr>
      <w:r>
        <w:t xml:space="preserve">Previous experience supporting a large and complex professional service firm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contro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contro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2021-10-28T13:35:07Z</dcterms:created>
  <dcterms:modified xsi:type="dcterms:W3CDTF">2021-10-28T13:35:07Z</dcterms:modified>
</cp:coreProperties>
</file>