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https://www.velvetjobs.com/job-descriptions/professional-services-manager</w:t>
        </w:r>
      </w:hyperlink>
    </w:p>
    <w:p>
      <w:pPr>
        <w:pStyle w:val="Heading1"/>
      </w:pPr>
      <w:bookmarkStart w:id="21" w:name="example-of-professional-services-manager-job-description"/>
      <w:r>
        <w:t xml:space="preserve">Example of Professional Services Manager Job Description</w:t>
      </w:r>
      <w:bookmarkEnd w:id="21"/>
    </w:p>
    <w:p>
      <w:pPr>
        <w:pStyle w:val="Compact"/>
      </w:pPr>
      <w:r>
        <w:t xml:space="preserve">Our growing company is looking for a professional services manager. To join our growing team, please review the list of responsibilities and qualifications.</w:t>
      </w:r>
    </w:p>
    <w:p>
      <w:pPr>
        <w:pStyle w:val="Heading2"/>
      </w:pPr>
      <w:bookmarkStart w:id="22" w:name="responsibilities-for-professional-services-manager"/>
      <w:r>
        <w:t xml:space="preserve">Responsibilities for professional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facilitates the constructive resolution of issues and disputes</w:t>
      </w:r>
    </w:p>
    <w:p>
      <w:pPr>
        <w:pStyle w:val="Compact"/>
        <w:numPr>
          <w:numId w:val="1001"/>
          <w:ilvl w:val="0"/>
        </w:numPr>
      </w:pPr>
      <w:r>
        <w:t xml:space="preserve">Works with institutions and functional areas to maximize compliance and optimize spend with global, regional, and country level contracts</w:t>
      </w:r>
    </w:p>
    <w:p>
      <w:pPr>
        <w:pStyle w:val="Compact"/>
        <w:numPr>
          <w:numId w:val="1001"/>
          <w:ilvl w:val="0"/>
        </w:numPr>
      </w:pPr>
      <w:r>
        <w:t xml:space="preserve">Supports Shared Services Organization in identifying suppliers as needed to support Spot Buy activities</w:t>
      </w:r>
    </w:p>
    <w:p>
      <w:pPr>
        <w:pStyle w:val="Compact"/>
        <w:numPr>
          <w:numId w:val="1001"/>
          <w:ilvl w:val="0"/>
        </w:numPr>
      </w:pPr>
      <w:r>
        <w:t xml:space="preserve">Participate in long range planning</w:t>
      </w:r>
    </w:p>
    <w:p>
      <w:pPr>
        <w:pStyle w:val="Compact"/>
        <w:numPr>
          <w:numId w:val="1001"/>
          <w:ilvl w:val="0"/>
        </w:numPr>
      </w:pPr>
      <w:r>
        <w:t xml:space="preserve">You will Manage a group of ~10 Java, SQL, customization and QA engineers</w:t>
      </w:r>
    </w:p>
    <w:p>
      <w:pPr>
        <w:pStyle w:val="Compact"/>
        <w:numPr>
          <w:numId w:val="1001"/>
          <w:ilvl w:val="0"/>
        </w:numPr>
      </w:pPr>
      <w:r>
        <w:t xml:space="preserve">You will Hire, train and professionally develop the development and testing engineers reporting directly and within the customer facing teams</w:t>
      </w:r>
    </w:p>
    <w:p>
      <w:pPr>
        <w:pStyle w:val="Compact"/>
        <w:numPr>
          <w:numId w:val="1001"/>
          <w:ilvl w:val="0"/>
        </w:numPr>
      </w:pPr>
      <w:r>
        <w:t xml:space="preserve">You will Promote high quality and constant improvement of Development and Testing work across PS groups</w:t>
      </w:r>
    </w:p>
    <w:p>
      <w:pPr>
        <w:pStyle w:val="Compact"/>
        <w:numPr>
          <w:numId w:val="1001"/>
          <w:ilvl w:val="0"/>
        </w:numPr>
      </w:pPr>
      <w:r>
        <w:t xml:space="preserve">You will Define, create and assure implementation of cross projects tools, practices, standards, and methodologies to promote execution quality and efficiency</w:t>
      </w:r>
    </w:p>
    <w:p>
      <w:pPr>
        <w:pStyle w:val="Compact"/>
        <w:numPr>
          <w:numId w:val="1001"/>
          <w:ilvl w:val="0"/>
        </w:numPr>
      </w:pPr>
      <w:r>
        <w:t xml:space="preserve">You will Serve as cross PS centralized knowledge &amp; innovation center for the domain, supporting and enriching the PS engineers</w:t>
      </w:r>
    </w:p>
    <w:p>
      <w:pPr>
        <w:pStyle w:val="Compact"/>
        <w:numPr>
          <w:numId w:val="1001"/>
          <w:ilvl w:val="0"/>
        </w:numPr>
      </w:pPr>
      <w:r>
        <w:t xml:space="preserve">You will Act as the domain liaison between Pontis R&amp;D and PS groups</w:t>
      </w:r>
    </w:p>
    <w:p>
      <w:pPr>
        <w:pStyle w:val="Heading2"/>
      </w:pPr>
      <w:bookmarkStart w:id="23" w:name="qualifications-for-professional-services-manager"/>
      <w:r>
        <w:t xml:space="preserve">Qualifications for professional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proven a track record of professionalism and integrity</w:t>
      </w:r>
    </w:p>
    <w:p>
      <w:pPr>
        <w:pStyle w:val="Compact"/>
        <w:numPr>
          <w:numId w:val="1002"/>
          <w:ilvl w:val="0"/>
        </w:numPr>
      </w:pPr>
      <w:r>
        <w:t xml:space="preserve">Must have the strength of character to measure your own success through the success of others</w:t>
      </w:r>
    </w:p>
    <w:p>
      <w:pPr>
        <w:pStyle w:val="Compact"/>
        <w:numPr>
          <w:numId w:val="1002"/>
          <w:ilvl w:val="0"/>
        </w:numPr>
      </w:pPr>
      <w:r>
        <w:t xml:space="preserve">Must have a strong technical aptitude with analytical, planning,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Must have a high level of awareness and interpersonal intelligence with an ability to “read between the lines” and give the client what they need, not just what they ask for</w:t>
      </w:r>
    </w:p>
    <w:p>
      <w:pPr>
        <w:pStyle w:val="Compact"/>
        <w:numPr>
          <w:numId w:val="1002"/>
          <w:ilvl w:val="0"/>
        </w:numPr>
      </w:pPr>
      <w:r>
        <w:t xml:space="preserve">Must be a highly organized individual and possess the ability to multi-task</w:t>
      </w:r>
    </w:p>
    <w:p>
      <w:pPr>
        <w:pStyle w:val="Compact"/>
        <w:numPr>
          <w:numId w:val="1002"/>
          <w:ilvl w:val="0"/>
        </w:numPr>
      </w:pPr>
      <w:r>
        <w:t xml:space="preserve">Intermediate to advanced use of MS Office, especially Excel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2021-10-28T13:01:50Z</dcterms:created>
  <dcterms:modified xsi:type="dcterms:W3CDTF">2021-10-28T13:01:50Z</dcterms:modified>
</cp:coreProperties>
</file>