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https://www.velvetjobs.com/job-descriptions/professional-services-engineer</w:t>
        </w:r>
      </w:hyperlink>
    </w:p>
    <w:p>
      <w:pPr>
        <w:pStyle w:val="Heading1"/>
      </w:pPr>
      <w:bookmarkStart w:id="21" w:name="example-of-professional-services-engineer-job-description"/>
      <w:r>
        <w:t xml:space="preserve">Example of Professional Services Engineer Job Description</w:t>
      </w:r>
      <w:bookmarkEnd w:id="21"/>
    </w:p>
    <w:p>
      <w:pPr>
        <w:pStyle w:val="Compact"/>
      </w:pPr>
      <w:r>
        <w:t xml:space="preserve">Our company is growing rapidly and is hiring for a professional services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services-engineer"/>
      <w:r>
        <w:t xml:space="preserve">Responsibilities for professional services engineer</w:t>
      </w:r>
      <w:bookmarkEnd w:id="22"/>
    </w:p>
    <w:p>
      <w:pPr>
        <w:pStyle w:val="Compact"/>
        <w:numPr>
          <w:numId w:val="1001"/>
          <w:ilvl w:val="0"/>
        </w:numPr>
      </w:pPr>
      <w:r>
        <w:t xml:space="preserve">Capable of discussing the holistic Disaster Recovery methodology for a diverse audience, and then able to step into the technical details with VMware, SQL, Oracle, , administrators</w:t>
      </w:r>
    </w:p>
    <w:p>
      <w:pPr>
        <w:pStyle w:val="Compact"/>
        <w:numPr>
          <w:numId w:val="1001"/>
          <w:ilvl w:val="0"/>
        </w:numPr>
      </w:pPr>
      <w:r>
        <w:t xml:space="preserve">Articulate in the end-to-end Intellisnap solution, with emphasis on snapshot-centric engagements</w:t>
      </w:r>
    </w:p>
    <w:p>
      <w:pPr>
        <w:pStyle w:val="Compact"/>
        <w:numPr>
          <w:numId w:val="1001"/>
          <w:ilvl w:val="0"/>
        </w:numPr>
      </w:pPr>
      <w:r>
        <w:t xml:space="preserve">Capable of training customers in ad-hoc knowledge transfer organized product demonstration</w:t>
      </w:r>
    </w:p>
    <w:p>
      <w:pPr>
        <w:pStyle w:val="Compact"/>
        <w:numPr>
          <w:numId w:val="1001"/>
          <w:ilvl w:val="0"/>
        </w:numPr>
      </w:pPr>
      <w:r>
        <w:t xml:space="preserve">Deliver professional engineering expertise in providing pre-sales IP L2-7 Test Consultancy in the form of technical scoping for security-related Testing as a Service (TaaS) opportunities</w:t>
      </w:r>
    </w:p>
    <w:p>
      <w:pPr>
        <w:pStyle w:val="Compact"/>
        <w:numPr>
          <w:numId w:val="1001"/>
          <w:ilvl w:val="0"/>
        </w:numPr>
      </w:pPr>
      <w:r>
        <w:t xml:space="preserve">Design, develop, and maintain the library of blueprints for security TaaS</w:t>
      </w:r>
    </w:p>
    <w:p>
      <w:pPr>
        <w:pStyle w:val="Compact"/>
        <w:numPr>
          <w:numId w:val="1001"/>
          <w:ilvl w:val="0"/>
        </w:numPr>
      </w:pPr>
      <w:r>
        <w:t xml:space="preserve">Provide customer training in the area of BPS and Security</w:t>
      </w:r>
    </w:p>
    <w:p>
      <w:pPr>
        <w:pStyle w:val="Compact"/>
        <w:numPr>
          <w:numId w:val="1001"/>
          <w:ilvl w:val="0"/>
        </w:numPr>
      </w:pPr>
      <w:r>
        <w:t xml:space="preserve">Provide Security TaaS delivery and consulting</w:t>
      </w:r>
    </w:p>
    <w:p>
      <w:pPr>
        <w:pStyle w:val="Compact"/>
        <w:numPr>
          <w:numId w:val="1001"/>
          <w:ilvl w:val="0"/>
        </w:numPr>
      </w:pPr>
      <w:r>
        <w:t xml:space="preserve">Provide project implementation support onsite and remote</w:t>
      </w:r>
    </w:p>
    <w:p>
      <w:pPr>
        <w:pStyle w:val="Compact"/>
        <w:numPr>
          <w:numId w:val="1001"/>
          <w:ilvl w:val="0"/>
        </w:numPr>
      </w:pPr>
      <w:r>
        <w:t xml:space="preserve">Follow Extreme PS PDIO (Plan/Design/Implement/Operate) implementation methodology</w:t>
      </w:r>
    </w:p>
    <w:p>
      <w:pPr>
        <w:pStyle w:val="Compact"/>
        <w:numPr>
          <w:numId w:val="1001"/>
          <w:ilvl w:val="0"/>
        </w:numPr>
      </w:pPr>
      <w:r>
        <w:t xml:space="preserve">Responsible as liaison between sales and customer during implementation</w:t>
      </w:r>
    </w:p>
    <w:p>
      <w:pPr>
        <w:pStyle w:val="Heading2"/>
      </w:pPr>
      <w:bookmarkStart w:id="23" w:name="qualifications-for-professional-services-engineer"/>
      <w:r>
        <w:t xml:space="preserve">Qualifications for professional services engineer</w:t>
      </w:r>
      <w:bookmarkEnd w:id="23"/>
    </w:p>
    <w:p>
      <w:pPr>
        <w:pStyle w:val="Compact"/>
        <w:numPr>
          <w:numId w:val="1002"/>
          <w:ilvl w:val="0"/>
        </w:numPr>
      </w:pPr>
      <w:r>
        <w:t xml:space="preserve">Technical Account Manager</w:t>
      </w:r>
    </w:p>
    <w:p>
      <w:pPr>
        <w:pStyle w:val="Compact"/>
        <w:numPr>
          <w:numId w:val="1002"/>
          <w:ilvl w:val="0"/>
        </w:numPr>
      </w:pPr>
      <w:r>
        <w:t xml:space="preserve">Training Consultant (Foundstone)</w:t>
      </w:r>
    </w:p>
    <w:p>
      <w:pPr>
        <w:pStyle w:val="Compact"/>
        <w:numPr>
          <w:numId w:val="1002"/>
          <w:ilvl w:val="0"/>
        </w:numPr>
      </w:pPr>
      <w:r>
        <w:t xml:space="preserve">Solutions Engineer (Professional Services)</w:t>
      </w:r>
    </w:p>
    <w:p>
      <w:pPr>
        <w:pStyle w:val="Compact"/>
        <w:numPr>
          <w:numId w:val="1002"/>
          <w:ilvl w:val="0"/>
        </w:numPr>
      </w:pPr>
      <w:r>
        <w:t xml:space="preserve">Malware Consultant</w:t>
      </w:r>
    </w:p>
    <w:p>
      <w:pPr>
        <w:pStyle w:val="Compact"/>
        <w:numPr>
          <w:numId w:val="1002"/>
          <w:ilvl w:val="0"/>
        </w:numPr>
      </w:pPr>
      <w:r>
        <w:t xml:space="preserve">Application Security Consultant (Mobile)</w:t>
      </w:r>
    </w:p>
    <w:p>
      <w:pPr>
        <w:pStyle w:val="Compact"/>
        <w:numPr>
          <w:numId w:val="1002"/>
          <w:ilvl w:val="0"/>
        </w:numPr>
      </w:pPr>
      <w:r>
        <w:t xml:space="preserve">Client Delivery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ervice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ervice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2021-10-28T18:34:29Z</dcterms:created>
  <dcterms:modified xsi:type="dcterms:W3CDTF">2021-10-28T18:34:29Z</dcterms:modified>
</cp:coreProperties>
</file>