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https://www.velvetjobs.com/job-descriptions/production-executive</w:t>
        </w:r>
      </w:hyperlink>
    </w:p>
    <w:p>
      <w:pPr>
        <w:pStyle w:val="Heading1"/>
      </w:pPr>
      <w:bookmarkStart w:id="21" w:name="example-of-production-executive-job-description"/>
      <w:r>
        <w:t xml:space="preserve">Example of Production Executive Job Description</w:t>
      </w:r>
      <w:bookmarkEnd w:id="21"/>
    </w:p>
    <w:p>
      <w:pPr>
        <w:pStyle w:val="Compact"/>
      </w:pPr>
      <w:r>
        <w:t xml:space="preserve">Our growing company is hiring for a production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executive"/>
      <w:r>
        <w:t xml:space="preserve">Responsibilities for production executive</w:t>
      </w:r>
      <w:bookmarkEnd w:id="22"/>
    </w:p>
    <w:p>
      <w:pPr>
        <w:pStyle w:val="Compact"/>
        <w:numPr>
          <w:numId w:val="1001"/>
          <w:ilvl w:val="0"/>
        </w:numPr>
      </w:pPr>
      <w:r>
        <w:t xml:space="preserve">Help track and enter various production related data</w:t>
      </w:r>
    </w:p>
    <w:p>
      <w:pPr>
        <w:pStyle w:val="Compact"/>
        <w:numPr>
          <w:numId w:val="1001"/>
          <w:ilvl w:val="0"/>
        </w:numPr>
      </w:pPr>
      <w:r>
        <w:t xml:space="preserve">Help curate databases and establish relationships with vendors, ATL and BTL crew</w:t>
      </w:r>
    </w:p>
    <w:p>
      <w:pPr>
        <w:pStyle w:val="Compact"/>
        <w:numPr>
          <w:numId w:val="1001"/>
          <w:ilvl w:val="0"/>
        </w:numPr>
      </w:pPr>
      <w:r>
        <w:t xml:space="preserve">Work collaboratively with admins within larger communications team and across disciplines</w:t>
      </w:r>
    </w:p>
    <w:p>
      <w:pPr>
        <w:pStyle w:val="Compact"/>
        <w:numPr>
          <w:numId w:val="1001"/>
          <w:ilvl w:val="0"/>
        </w:numPr>
      </w:pPr>
      <w:r>
        <w:t xml:space="preserve">Provide production and non-production support for Future &amp; Options and OTC Clearing operations, primarily involving support of the GMI Futures Back Office System associated middle office, reporting and clearing-related systems</w:t>
      </w:r>
    </w:p>
    <w:p>
      <w:pPr>
        <w:pStyle w:val="Compact"/>
        <w:numPr>
          <w:numId w:val="1001"/>
          <w:ilvl w:val="0"/>
        </w:numPr>
      </w:pPr>
      <w:r>
        <w:t xml:space="preserve">Work as part of a larger Global Team that supports GMI and ancillary applications written around GMI for reports, configurations</w:t>
      </w:r>
    </w:p>
    <w:p>
      <w:pPr>
        <w:pStyle w:val="Compact"/>
        <w:numPr>
          <w:numId w:val="1001"/>
          <w:ilvl w:val="0"/>
        </w:numPr>
      </w:pPr>
      <w:r>
        <w:t xml:space="preserve">Coordination of various projects from support standpoint for some of the vendor developed applications</w:t>
      </w:r>
    </w:p>
    <w:p>
      <w:pPr>
        <w:pStyle w:val="Compact"/>
        <w:numPr>
          <w:numId w:val="1001"/>
          <w:ilvl w:val="0"/>
        </w:numPr>
      </w:pPr>
      <w:r>
        <w:t xml:space="preserve">Hire the most talented production accounting teams with the skill set to provide the highest level of production accounting support on shows that are some of the most ambitious and complex to be ever produced</w:t>
      </w:r>
    </w:p>
    <w:p>
      <w:pPr>
        <w:pStyle w:val="Compact"/>
        <w:numPr>
          <w:numId w:val="1001"/>
          <w:ilvl w:val="0"/>
        </w:numPr>
      </w:pPr>
      <w:r>
        <w:t xml:space="preserve">Maintain and leverage relationships and ongoing communication with facilities providers, editing facilities and other key vendors to ensure Company’s receipt of quality service and competitive pricing across all projects</w:t>
      </w:r>
    </w:p>
    <w:p>
      <w:pPr>
        <w:pStyle w:val="Compact"/>
        <w:numPr>
          <w:numId w:val="1001"/>
          <w:ilvl w:val="0"/>
        </w:numPr>
      </w:pPr>
      <w:r>
        <w:t xml:space="preserve">Drive production color prospect development, sales calls, product demonstrations, proposal and bid preparation, and delivery of C-level (CIO, CFO, ) presentations</w:t>
      </w:r>
    </w:p>
    <w:p>
      <w:pPr>
        <w:pStyle w:val="Compact"/>
        <w:numPr>
          <w:numId w:val="1001"/>
          <w:ilvl w:val="0"/>
        </w:numPr>
      </w:pPr>
      <w:r>
        <w:t xml:space="preserve">Participates as Subject Matter Expert (SME) as required for design reviews and technology and tool selection, participating in industry standards groups on behalf of the studio</w:t>
      </w:r>
    </w:p>
    <w:p>
      <w:pPr>
        <w:pStyle w:val="Heading2"/>
      </w:pPr>
      <w:bookmarkStart w:id="23" w:name="qualifications-for-production-executive"/>
      <w:r>
        <w:t xml:space="preserve">Qualifications for production executive</w:t>
      </w:r>
      <w:bookmarkEnd w:id="23"/>
    </w:p>
    <w:p>
      <w:pPr>
        <w:pStyle w:val="Compact"/>
        <w:numPr>
          <w:numId w:val="1002"/>
          <w:ilvl w:val="0"/>
        </w:numPr>
      </w:pPr>
      <w:r>
        <w:t xml:space="preserve">Excellent time management and organizational skills, the ability to follow through and complete multiple projects within specific time frames and guidelines</w:t>
      </w:r>
    </w:p>
    <w:p>
      <w:pPr>
        <w:pStyle w:val="Compact"/>
        <w:numPr>
          <w:numId w:val="1002"/>
          <w:ilvl w:val="0"/>
        </w:numPr>
      </w:pPr>
      <w:r>
        <w:t xml:space="preserve">Computer, printer, telephone, photocopy machine, fax machine, Production Board and budgeting software</w:t>
      </w:r>
    </w:p>
    <w:p>
      <w:pPr>
        <w:pStyle w:val="Compact"/>
        <w:numPr>
          <w:numId w:val="1002"/>
          <w:ilvl w:val="0"/>
        </w:numPr>
      </w:pPr>
      <w:r>
        <w:t xml:space="preserve">Thorough knowledge of the pop, alternative, jazz, new music and ability to discern commercially viable projects</w:t>
      </w:r>
    </w:p>
    <w:p>
      <w:pPr>
        <w:pStyle w:val="Compact"/>
        <w:numPr>
          <w:numId w:val="1002"/>
          <w:ilvl w:val="0"/>
        </w:numPr>
      </w:pPr>
      <w:r>
        <w:t xml:space="preserve">Prefer someone who is a trained musician, who has had experience performing</w:t>
      </w:r>
    </w:p>
    <w:p>
      <w:pPr>
        <w:pStyle w:val="Compact"/>
        <w:numPr>
          <w:numId w:val="1002"/>
          <w:ilvl w:val="0"/>
        </w:numPr>
      </w:pPr>
      <w:r>
        <w:t xml:space="preserve">College Degree in Music</w:t>
      </w:r>
    </w:p>
    <w:p>
      <w:pPr>
        <w:pStyle w:val="Compact"/>
        <w:numPr>
          <w:numId w:val="1002"/>
          <w:ilvl w:val="0"/>
        </w:numPr>
      </w:pPr>
      <w:r>
        <w:t xml:space="preserve">An understanding of print and digital file formats and able to offer a level of support to clients attempting to deliver artwork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2021-10-28T13:11:36Z</dcterms:created>
  <dcterms:modified xsi:type="dcterms:W3CDTF">2021-10-28T13:11:36Z</dcterms:modified>
</cp:coreProperties>
</file>