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https://www.velvetjobs.com/job-descriptions/product-stewardship</w:t>
        </w:r>
      </w:hyperlink>
    </w:p>
    <w:p>
      <w:pPr>
        <w:pStyle w:val="Heading1"/>
      </w:pPr>
      <w:bookmarkStart w:id="21" w:name="example-of-product-stewardship-job-description"/>
      <w:r>
        <w:t xml:space="preserve">Example of Product Stewardship Job Description</w:t>
      </w:r>
      <w:bookmarkEnd w:id="21"/>
    </w:p>
    <w:p>
      <w:pPr>
        <w:pStyle w:val="Compact"/>
      </w:pPr>
      <w:r>
        <w:t xml:space="preserve">Our company is hiring for a product stewardship.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duct-stewardship"/>
      <w:r>
        <w:t xml:space="preserve">Responsibilities for product stewardship</w:t>
      </w:r>
      <w:bookmarkEnd w:id="22"/>
    </w:p>
    <w:p>
      <w:pPr>
        <w:pStyle w:val="Compact"/>
        <w:numPr>
          <w:numId w:val="1001"/>
          <w:ilvl w:val="0"/>
        </w:numPr>
      </w:pPr>
      <w:r>
        <w:t xml:space="preserve">Work with internal and external legal counsel when required</w:t>
      </w:r>
    </w:p>
    <w:p>
      <w:pPr>
        <w:pStyle w:val="Compact"/>
        <w:numPr>
          <w:numId w:val="1001"/>
          <w:ilvl w:val="0"/>
        </w:numPr>
      </w:pPr>
      <w:r>
        <w:t xml:space="preserve">Other activities when necessary or assigned</w:t>
      </w:r>
    </w:p>
    <w:p>
      <w:pPr>
        <w:pStyle w:val="Compact"/>
        <w:numPr>
          <w:numId w:val="1001"/>
          <w:ilvl w:val="0"/>
        </w:numPr>
      </w:pPr>
      <w:r>
        <w:t xml:space="preserve">Provision of regulatory advice and consultancy to the businesses with regard to regulatory approvals needed to continue or begin sales and production of new and existing products</w:t>
      </w:r>
    </w:p>
    <w:p>
      <w:pPr>
        <w:pStyle w:val="Compact"/>
        <w:numPr>
          <w:numId w:val="1001"/>
          <w:ilvl w:val="0"/>
        </w:numPr>
      </w:pPr>
      <w:r>
        <w:t xml:space="preserve">Gaining and/or maintaining global registrations for chemical products</w:t>
      </w:r>
    </w:p>
    <w:p>
      <w:pPr>
        <w:pStyle w:val="Compact"/>
        <w:numPr>
          <w:numId w:val="1001"/>
          <w:ilvl w:val="0"/>
        </w:numPr>
      </w:pPr>
      <w:r>
        <w:t xml:space="preserve">Contributing to regular product risk assessments and product stewardship audits and proposing suitable risk management options to the relevant sites and businesses</w:t>
      </w:r>
    </w:p>
    <w:p>
      <w:pPr>
        <w:pStyle w:val="Compact"/>
        <w:numPr>
          <w:numId w:val="1001"/>
          <w:ilvl w:val="0"/>
        </w:numPr>
      </w:pPr>
      <w:r>
        <w:t xml:space="preserve">Ensure that all RM are compliant with regulations and compliant with purchasing</w:t>
      </w:r>
    </w:p>
    <w:p>
      <w:pPr>
        <w:pStyle w:val="Compact"/>
        <w:numPr>
          <w:numId w:val="1001"/>
          <w:ilvl w:val="0"/>
        </w:numPr>
      </w:pPr>
      <w:r>
        <w:t xml:space="preserve">Supports the business or corporate strategy by participating in the development of the PS strategy and seeing through its successful implementation</w:t>
      </w:r>
    </w:p>
    <w:p>
      <w:pPr>
        <w:pStyle w:val="Compact"/>
        <w:numPr>
          <w:numId w:val="1001"/>
          <w:ilvl w:val="0"/>
        </w:numPr>
      </w:pPr>
      <w:r>
        <w:t xml:space="preserve">Leads the maintenance and improvement of the Product Stewardship Management System</w:t>
      </w:r>
    </w:p>
    <w:p>
      <w:pPr>
        <w:pStyle w:val="Compact"/>
        <w:numPr>
          <w:numId w:val="1001"/>
          <w:ilvl w:val="0"/>
        </w:numPr>
      </w:pPr>
      <w:r>
        <w:t xml:space="preserve">Communicates and influences SBU management and beyond to build consensus, effectively integrate programs, implement technically sound yet cost effective solutions, and achieve compliance</w:t>
      </w:r>
    </w:p>
    <w:p>
      <w:pPr>
        <w:pStyle w:val="Compact"/>
        <w:numPr>
          <w:numId w:val="1001"/>
          <w:ilvl w:val="0"/>
        </w:numPr>
      </w:pPr>
      <w:r>
        <w:t xml:space="preserve">Works under very minimal direction</w:t>
      </w:r>
    </w:p>
    <w:p>
      <w:pPr>
        <w:pStyle w:val="Heading2"/>
      </w:pPr>
      <w:bookmarkStart w:id="23" w:name="qualifications-for-product-stewardship"/>
      <w:r>
        <w:t xml:space="preserve">Qualifications for product stewardship</w:t>
      </w:r>
      <w:bookmarkEnd w:id="23"/>
    </w:p>
    <w:p>
      <w:pPr>
        <w:pStyle w:val="Compact"/>
        <w:numPr>
          <w:numId w:val="1002"/>
          <w:ilvl w:val="0"/>
        </w:numPr>
      </w:pPr>
      <w:r>
        <w:t xml:space="preserve">Ability to think broadly concerning documentation compliance across the whole of a business and its product lines</w:t>
      </w:r>
    </w:p>
    <w:p>
      <w:pPr>
        <w:pStyle w:val="Compact"/>
        <w:numPr>
          <w:numId w:val="1002"/>
          <w:ilvl w:val="0"/>
        </w:numPr>
      </w:pPr>
      <w:r>
        <w:t xml:space="preserve">Experience operating in a Documentation Management system and/or ability to understand how a management system can be implemented &amp; audited</w:t>
      </w:r>
    </w:p>
    <w:p>
      <w:pPr>
        <w:pStyle w:val="Compact"/>
        <w:numPr>
          <w:numId w:val="1002"/>
          <w:ilvl w:val="0"/>
        </w:numPr>
      </w:pPr>
      <w:r>
        <w:t xml:space="preserve">Proficiency in using office equipment and computer software, including Microsoft® Office (Word, Excel, PowerPoint, and SharePoint), the ability to manage and navigate databases</w:t>
      </w:r>
    </w:p>
    <w:p>
      <w:pPr>
        <w:pStyle w:val="Compact"/>
        <w:numPr>
          <w:numId w:val="1002"/>
          <w:ilvl w:val="0"/>
        </w:numPr>
      </w:pPr>
      <w:r>
        <w:t xml:space="preserve">Excellent keyboarding skills, manual dexterity, and language (writing) skills</w:t>
      </w:r>
    </w:p>
    <w:p>
      <w:pPr>
        <w:pStyle w:val="Compact"/>
        <w:numPr>
          <w:numId w:val="1002"/>
          <w:ilvl w:val="0"/>
        </w:numPr>
      </w:pPr>
      <w:r>
        <w:t xml:space="preserve">Documentation Specialist certification preferred</w:t>
      </w:r>
    </w:p>
    <w:p>
      <w:pPr>
        <w:pStyle w:val="Compact"/>
        <w:numPr>
          <w:numId w:val="1002"/>
          <w:ilvl w:val="0"/>
        </w:numPr>
      </w:pPr>
      <w:r>
        <w:t xml:space="preserve">Minimum 4-7 years of experience in risk assessment or regulatory related field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stewardship"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stewardshi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2021-10-28T18:35:04Z</dcterms:created>
  <dcterms:modified xsi:type="dcterms:W3CDTF">2021-10-28T18:35:04Z</dcterms:modified>
</cp:coreProperties>
</file>