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https://www.velvetjobs.com/job-descriptions/product-service-engineer</w:t>
        </w:r>
      </w:hyperlink>
    </w:p>
    <w:p>
      <w:pPr>
        <w:pStyle w:val="Heading1"/>
      </w:pPr>
      <w:bookmarkStart w:id="21" w:name="example-of-product-service-engineer-job-description"/>
      <w:r>
        <w:t xml:space="preserve">Example of Product Service Engineer Job Description</w:t>
      </w:r>
      <w:bookmarkEnd w:id="21"/>
    </w:p>
    <w:p>
      <w:pPr>
        <w:pStyle w:val="Compact"/>
      </w:pPr>
      <w:r>
        <w:t xml:space="preserve">Our growing company is searching for experienced candidates for the position of product service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service-engineer"/>
      <w:r>
        <w:t xml:space="preserve">Responsibilities for product service engineer</w:t>
      </w:r>
      <w:bookmarkEnd w:id="22"/>
    </w:p>
    <w:p>
      <w:pPr>
        <w:pStyle w:val="Compact"/>
        <w:numPr>
          <w:numId w:val="1001"/>
          <w:ilvl w:val="0"/>
        </w:numPr>
      </w:pPr>
      <w:r>
        <w:t xml:space="preserve">Issue customer credits</w:t>
      </w:r>
    </w:p>
    <w:p>
      <w:pPr>
        <w:pStyle w:val="Compact"/>
        <w:numPr>
          <w:numId w:val="1001"/>
          <w:ilvl w:val="0"/>
        </w:numPr>
      </w:pPr>
      <w:r>
        <w:t xml:space="preserve">Support design engineer activity</w:t>
      </w:r>
    </w:p>
    <w:p>
      <w:pPr>
        <w:pStyle w:val="Compact"/>
        <w:numPr>
          <w:numId w:val="1001"/>
          <w:ilvl w:val="0"/>
        </w:numPr>
      </w:pPr>
      <w:r>
        <w:t xml:space="preserve">Problem investigation involves statistical analyses, analysis of returned parts, development of quick field fixes, suggested design or manufacturing improvements, Resolution commitments involve issuance of a PIR (Product Improvement Request) which formally documents the problems and provides follow-up on the resolution process through the plant problem lists</w:t>
      </w:r>
    </w:p>
    <w:p>
      <w:pPr>
        <w:pStyle w:val="Compact"/>
        <w:numPr>
          <w:numId w:val="1001"/>
          <w:ilvl w:val="0"/>
        </w:numPr>
      </w:pPr>
      <w:r>
        <w:t xml:space="preserve">Initiates service publications to announce significant product improvements (via Service Magazine) and temporary field fix information (via Tech Info Bulletin)</w:t>
      </w:r>
    </w:p>
    <w:p>
      <w:pPr>
        <w:pStyle w:val="Compact"/>
        <w:numPr>
          <w:numId w:val="1001"/>
          <w:ilvl w:val="0"/>
        </w:numPr>
      </w:pPr>
      <w:r>
        <w:t xml:space="preserve">Provide technical product support to dealers, OEM Customers, Corporate Account Managers, Subsidiary Service Groups, Warranty Technicians, Sales Development, Product Support Development, Test &amp; Evaluation, Research, Service Training</w:t>
      </w:r>
    </w:p>
    <w:p>
      <w:pPr>
        <w:pStyle w:val="Compact"/>
        <w:numPr>
          <w:numId w:val="1001"/>
          <w:ilvl w:val="0"/>
        </w:numPr>
      </w:pPr>
      <w:r>
        <w:t xml:space="preserve">Training assistance and delivery</w:t>
      </w:r>
    </w:p>
    <w:p>
      <w:pPr>
        <w:pStyle w:val="Compact"/>
        <w:numPr>
          <w:numId w:val="1001"/>
          <w:ilvl w:val="0"/>
        </w:numPr>
      </w:pPr>
      <w:r>
        <w:t xml:space="preserve">Works on sustaining well as new product</w:t>
      </w:r>
    </w:p>
    <w:p>
      <w:pPr>
        <w:pStyle w:val="Compact"/>
        <w:numPr>
          <w:numId w:val="1001"/>
          <w:ilvl w:val="0"/>
        </w:numPr>
      </w:pPr>
      <w:r>
        <w:t xml:space="preserve">Participate in the collection of reliability information used to set design goals and to quantitatively evaluate product reliability</w:t>
      </w:r>
    </w:p>
    <w:p>
      <w:pPr>
        <w:pStyle w:val="Compact"/>
        <w:numPr>
          <w:numId w:val="1001"/>
          <w:ilvl w:val="0"/>
        </w:numPr>
      </w:pPr>
      <w:r>
        <w:t xml:space="preserve">Apprise Engineering and other management personnel of activities and/or status of product problems</w:t>
      </w:r>
    </w:p>
    <w:p>
      <w:pPr>
        <w:pStyle w:val="Compact"/>
        <w:numPr>
          <w:numId w:val="1001"/>
          <w:ilvl w:val="0"/>
        </w:numPr>
      </w:pPr>
      <w:r>
        <w:t xml:space="preserve">Provide feedback and design improvements recommendations to engineering</w:t>
      </w:r>
    </w:p>
    <w:p>
      <w:pPr>
        <w:pStyle w:val="Heading2"/>
      </w:pPr>
      <w:bookmarkStart w:id="23" w:name="qualifications-for-product-service-engineer"/>
      <w:r>
        <w:t xml:space="preserve">Qualifications for product service engineer</w:t>
      </w:r>
      <w:bookmarkEnd w:id="23"/>
    </w:p>
    <w:p>
      <w:pPr>
        <w:pStyle w:val="Compact"/>
        <w:numPr>
          <w:numId w:val="1002"/>
          <w:ilvl w:val="0"/>
        </w:numPr>
      </w:pPr>
      <w:r>
        <w:t xml:space="preserve">Interface directly with customers</w:t>
      </w:r>
    </w:p>
    <w:p>
      <w:pPr>
        <w:pStyle w:val="Compact"/>
        <w:numPr>
          <w:numId w:val="1002"/>
          <w:ilvl w:val="0"/>
        </w:numPr>
      </w:pPr>
      <w:r>
        <w:t xml:space="preserve">Prior executive aviation interior background is required</w:t>
      </w:r>
    </w:p>
    <w:p>
      <w:pPr>
        <w:pStyle w:val="Compact"/>
        <w:numPr>
          <w:numId w:val="1002"/>
          <w:ilvl w:val="0"/>
        </w:numPr>
      </w:pPr>
      <w:r>
        <w:t xml:space="preserve">Minimum 5-7 years of experience in Executive Aviation Interiors specialized functional discipline</w:t>
      </w:r>
    </w:p>
    <w:p>
      <w:pPr>
        <w:pStyle w:val="Compact"/>
        <w:numPr>
          <w:numId w:val="1002"/>
          <w:ilvl w:val="0"/>
        </w:numPr>
      </w:pPr>
      <w:r>
        <w:t xml:space="preserve">Previous Service Bulletin experience is required</w:t>
      </w:r>
    </w:p>
    <w:p>
      <w:pPr>
        <w:pStyle w:val="Compact"/>
        <w:numPr>
          <w:numId w:val="1002"/>
          <w:ilvl w:val="0"/>
        </w:numPr>
      </w:pPr>
      <w:r>
        <w:t xml:space="preserve">Demonstrated advanced knowledge of aircraft interior, manufacturing, installation and certification</w:t>
      </w:r>
    </w:p>
    <w:p>
      <w:pPr>
        <w:pStyle w:val="Compact"/>
        <w:numPr>
          <w:numId w:val="1002"/>
          <w:ilvl w:val="0"/>
        </w:numPr>
      </w:pPr>
      <w:r>
        <w:t xml:space="preserve">Applies these understandings in the completion of complex work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erv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erv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2021-10-28T13:09:27Z</dcterms:created>
  <dcterms:modified xsi:type="dcterms:W3CDTF">2021-10-28T13:09:27Z</dcterms:modified>
</cp:coreProperties>
</file>