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https://www.velvetjobs.com/job-descriptions/product-senior-engineer</w:t>
        </w:r>
      </w:hyperlink>
    </w:p>
    <w:p>
      <w:pPr>
        <w:pStyle w:val="Heading1"/>
      </w:pPr>
      <w:bookmarkStart w:id="21" w:name="example-of-product-senior-engineer-job-description"/>
      <w:r>
        <w:t xml:space="preserve">Example of Product Senior Engineer Job Description</w:t>
      </w:r>
      <w:bookmarkEnd w:id="21"/>
    </w:p>
    <w:p>
      <w:pPr>
        <w:pStyle w:val="Compact"/>
      </w:pPr>
      <w:r>
        <w:t xml:space="preserve">Our growing company is looking to fill the role of product senior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senior-engineer"/>
      <w:r>
        <w:t xml:space="preserve">Responsibilities for product senior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Quickly respond to and provide sound disposition of issues impacting operations</w:t>
      </w:r>
    </w:p>
    <w:p>
      <w:pPr>
        <w:pStyle w:val="Compact"/>
        <w:numPr>
          <w:numId w:val="1001"/>
          <w:ilvl w:val="0"/>
        </w:numPr>
      </w:pPr>
      <w:r>
        <w:t xml:space="preserve">Accomplish committed goals and objectives</w:t>
      </w:r>
    </w:p>
    <w:p>
      <w:pPr>
        <w:pStyle w:val="Compact"/>
        <w:numPr>
          <w:numId w:val="1001"/>
          <w:ilvl w:val="0"/>
        </w:numPr>
      </w:pPr>
      <w:r>
        <w:t xml:space="preserve">At some opportunity the Senior Operations Product Engineer may need to handle group of engineers</w:t>
      </w:r>
    </w:p>
    <w:p>
      <w:pPr>
        <w:pStyle w:val="Compact"/>
        <w:numPr>
          <w:numId w:val="1001"/>
          <w:ilvl w:val="0"/>
        </w:numPr>
      </w:pPr>
      <w:r>
        <w:t xml:space="preserve">Coordinate and lead process, manufacturing and assembly activities (prototyping, engineering building and production release ) for a production launch</w:t>
      </w:r>
    </w:p>
    <w:p>
      <w:pPr>
        <w:pStyle w:val="Compact"/>
        <w:numPr>
          <w:numId w:val="1001"/>
          <w:ilvl w:val="0"/>
        </w:numPr>
      </w:pPr>
      <w:r>
        <w:t xml:space="preserve">Working together with purchasing and QA on supplier’s competence improvement, quality control either at product or process</w:t>
      </w:r>
    </w:p>
    <w:p>
      <w:pPr>
        <w:pStyle w:val="Compact"/>
        <w:numPr>
          <w:numId w:val="1001"/>
          <w:ilvl w:val="0"/>
        </w:numPr>
      </w:pPr>
      <w:r>
        <w:t xml:space="preserve">Responsible to review CR (change request) from any department and feedback</w:t>
      </w:r>
    </w:p>
    <w:p>
      <w:pPr>
        <w:pStyle w:val="Compact"/>
        <w:numPr>
          <w:numId w:val="1001"/>
          <w:ilvl w:val="0"/>
        </w:numPr>
      </w:pPr>
      <w:r>
        <w:t xml:space="preserve">Responsible to be the owner to maintain correctness of BOM in Zhuhai production system</w:t>
      </w:r>
    </w:p>
    <w:p>
      <w:pPr>
        <w:pStyle w:val="Compact"/>
        <w:numPr>
          <w:numId w:val="1001"/>
          <w:ilvl w:val="0"/>
        </w:numPr>
      </w:pPr>
      <w:r>
        <w:t xml:space="preserve">Responsible to create and maintain correctness of WI (working instruction) for operation</w:t>
      </w:r>
    </w:p>
    <w:p>
      <w:pPr>
        <w:pStyle w:val="Compact"/>
        <w:numPr>
          <w:numId w:val="1001"/>
          <w:ilvl w:val="0"/>
        </w:numPr>
      </w:pPr>
      <w:r>
        <w:t xml:space="preserve">Determine root cause and make corrective action recommendations</w:t>
      </w:r>
    </w:p>
    <w:p>
      <w:pPr>
        <w:pStyle w:val="Compact"/>
        <w:numPr>
          <w:numId w:val="1001"/>
          <w:ilvl w:val="0"/>
        </w:numPr>
      </w:pPr>
      <w:r>
        <w:t xml:space="preserve">Participate in managing engineering project budget</w:t>
      </w:r>
    </w:p>
    <w:p>
      <w:pPr>
        <w:pStyle w:val="Heading2"/>
      </w:pPr>
      <w:bookmarkStart w:id="23" w:name="qualifications-for-product-senior-engineer"/>
      <w:r>
        <w:t xml:space="preserve">Qualifications for product senior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Bachelors Degree in Electrical Engineering with at least 5 years, or Masters EE Degree with 3 years, or PhD and 0 years experience with strong exposure to RF parameters</w:t>
      </w:r>
    </w:p>
    <w:p>
      <w:pPr>
        <w:pStyle w:val="Compact"/>
        <w:numPr>
          <w:numId w:val="1002"/>
          <w:ilvl w:val="0"/>
        </w:numPr>
      </w:pPr>
      <w:r>
        <w:t xml:space="preserve">Highly prefer experience in semiconductor or similar electronics manufacturing environment</w:t>
      </w:r>
    </w:p>
    <w:p>
      <w:pPr>
        <w:pStyle w:val="Compact"/>
        <w:numPr>
          <w:numId w:val="1002"/>
          <w:ilvl w:val="0"/>
        </w:numPr>
      </w:pPr>
      <w:r>
        <w:t xml:space="preserve">Candidate should have a good understanding of RF parameters</w:t>
      </w:r>
    </w:p>
    <w:p>
      <w:pPr>
        <w:pStyle w:val="Compact"/>
        <w:numPr>
          <w:numId w:val="1002"/>
          <w:ilvl w:val="0"/>
        </w:numPr>
      </w:pPr>
      <w:r>
        <w:t xml:space="preserve">In-depth knowledge and industry working experience in applications such as deep learning, machine learning, big data analytics, graph processing, bioinformatics, image processing, video processing</w:t>
      </w:r>
    </w:p>
    <w:p>
      <w:pPr>
        <w:pStyle w:val="Compact"/>
        <w:numPr>
          <w:numId w:val="1002"/>
          <w:ilvl w:val="0"/>
        </w:numPr>
      </w:pPr>
      <w:r>
        <w:t xml:space="preserve">Experience with Mobile equipment operation (construction, agricultural)</w:t>
      </w:r>
    </w:p>
    <w:p>
      <w:pPr>
        <w:pStyle w:val="Compact"/>
        <w:numPr>
          <w:numId w:val="1002"/>
          <w:ilvl w:val="0"/>
        </w:numPr>
      </w:pPr>
      <w:r>
        <w:t xml:space="preserve">Experience with Dynamic Control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seni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seni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2021-10-28T18:29:09Z</dcterms:created>
  <dcterms:modified xsi:type="dcterms:W3CDTF">2021-10-28T18:29:09Z</dcterms:modified>
</cp:coreProperties>
</file>