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https://www.velvetjobs.com/job-descriptions/product-risk</w:t>
        </w:r>
      </w:hyperlink>
    </w:p>
    <w:p>
      <w:pPr>
        <w:pStyle w:val="Heading1"/>
      </w:pPr>
      <w:bookmarkStart w:id="21" w:name="example-of-product-risk-job-description"/>
      <w:r>
        <w:t xml:space="preserve">Example of Product Risk Job Description</w:t>
      </w:r>
      <w:bookmarkEnd w:id="21"/>
    </w:p>
    <w:p>
      <w:pPr>
        <w:pStyle w:val="Compact"/>
      </w:pPr>
      <w:r>
        <w:t xml:space="preserve">Our company is looking to fill the role of product risk.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-risk"/>
      <w:r>
        <w:t xml:space="preserve">Responsibilities for product risk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Lead, motivate and manage relationships with ADS stakeholders, including senior Operations management, the COO team, Compliance, and Legal</w:t>
      </w:r>
    </w:p>
    <w:p>
      <w:pPr>
        <w:pStyle w:val="Compact"/>
        <w:numPr>
          <w:numId w:val="1001"/>
          <w:ilvl w:val="0"/>
        </w:numPr>
      </w:pPr>
      <w:r>
        <w:t xml:space="preserve">Chair weekly and monthly governance forums</w:t>
      </w:r>
    </w:p>
    <w:p>
      <w:pPr>
        <w:pStyle w:val="Compact"/>
        <w:numPr>
          <w:numId w:val="1001"/>
          <w:ilvl w:val="0"/>
        </w:numPr>
      </w:pPr>
      <w:r>
        <w:t xml:space="preserve">Review global ADS attestation packs with ADS Operations Directors, perform analysis and regularly review reporting structure of KPI (Key Performance Indicators) including presentation to senior management</w:t>
      </w:r>
    </w:p>
    <w:p>
      <w:pPr>
        <w:pStyle w:val="Compact"/>
        <w:numPr>
          <w:numId w:val="1001"/>
          <w:ilvl w:val="0"/>
        </w:numPr>
      </w:pPr>
      <w:r>
        <w:t xml:space="preserve">Support risk and control governance by reviewing key control and performance indicators by challenging / validating as appropriate with the owners to provide commentary against status</w:t>
      </w:r>
    </w:p>
    <w:p>
      <w:pPr>
        <w:pStyle w:val="Compact"/>
        <w:numPr>
          <w:numId w:val="1001"/>
          <w:ilvl w:val="0"/>
        </w:numPr>
      </w:pPr>
      <w:r>
        <w:t xml:space="preserve">Develop and institute a formal risk training program across ADS</w:t>
      </w:r>
    </w:p>
    <w:p>
      <w:pPr>
        <w:pStyle w:val="Compact"/>
        <w:numPr>
          <w:numId w:val="1001"/>
          <w:ilvl w:val="0"/>
        </w:numPr>
      </w:pPr>
      <w:r>
        <w:t xml:space="preserve">Work with RCRM and Line teams to evolve and police Risk Management Framework</w:t>
      </w:r>
    </w:p>
    <w:p>
      <w:pPr>
        <w:pStyle w:val="Compact"/>
        <w:numPr>
          <w:numId w:val="1001"/>
          <w:ilvl w:val="0"/>
        </w:numPr>
      </w:pPr>
      <w:r>
        <w:t xml:space="preserve">Perform Controls assessments, including deep dives into problem areas</w:t>
      </w:r>
    </w:p>
    <w:p>
      <w:pPr>
        <w:pStyle w:val="Compact"/>
        <w:numPr>
          <w:numId w:val="1001"/>
          <w:ilvl w:val="0"/>
        </w:numPr>
      </w:pPr>
      <w:r>
        <w:t xml:space="preserve">Operational risk controls</w:t>
      </w:r>
    </w:p>
    <w:p>
      <w:pPr>
        <w:pStyle w:val="Compact"/>
        <w:numPr>
          <w:numId w:val="1001"/>
          <w:ilvl w:val="0"/>
        </w:numPr>
      </w:pPr>
      <w:r>
        <w:t xml:space="preserve">Liases with other GBS teams</w:t>
      </w:r>
    </w:p>
    <w:p>
      <w:pPr>
        <w:pStyle w:val="Compact"/>
        <w:numPr>
          <w:numId w:val="1001"/>
          <w:ilvl w:val="0"/>
        </w:numPr>
      </w:pPr>
      <w:r>
        <w:t xml:space="preserve">Sound understanding of market risks and/or credit risk</w:t>
      </w:r>
    </w:p>
    <w:p>
      <w:pPr>
        <w:pStyle w:val="Heading2"/>
      </w:pPr>
      <w:bookmarkStart w:id="23" w:name="qualifications-for-product-risk"/>
      <w:r>
        <w:t xml:space="preserve">Qualifications for product risk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different technologies like J2EE, Hadoop, SQL a plus</w:t>
      </w:r>
    </w:p>
    <w:p>
      <w:pPr>
        <w:pStyle w:val="Compact"/>
        <w:numPr>
          <w:numId w:val="1002"/>
          <w:ilvl w:val="0"/>
        </w:numPr>
      </w:pPr>
      <w:r>
        <w:t xml:space="preserve">Experience in operational risk management</w:t>
      </w:r>
    </w:p>
    <w:p>
      <w:pPr>
        <w:pStyle w:val="Compact"/>
        <w:numPr>
          <w:numId w:val="1002"/>
          <w:ilvl w:val="0"/>
        </w:numPr>
      </w:pPr>
      <w:r>
        <w:t xml:space="preserve">Strong team player with hands-on attitude</w:t>
      </w:r>
    </w:p>
    <w:p>
      <w:pPr>
        <w:pStyle w:val="Compact"/>
        <w:numPr>
          <w:numId w:val="1002"/>
          <w:ilvl w:val="0"/>
        </w:numPr>
      </w:pPr>
      <w:r>
        <w:t xml:space="preserve">Preferred Major in Mathematics, Physics, Computer Science, Electronic Engineering, and other Engineering</w:t>
      </w:r>
    </w:p>
    <w:p>
      <w:pPr>
        <w:pStyle w:val="Compact"/>
        <w:numPr>
          <w:numId w:val="1002"/>
          <w:ilvl w:val="0"/>
        </w:numPr>
      </w:pPr>
      <w:r>
        <w:t xml:space="preserve">Preferred experience of any programming language such as C, C++, Java, Visual basic, Python, Ruby</w:t>
      </w:r>
    </w:p>
    <w:p>
      <w:pPr>
        <w:pStyle w:val="Compact"/>
        <w:numPr>
          <w:numId w:val="1002"/>
          <w:ilvl w:val="0"/>
        </w:numPr>
      </w:pPr>
      <w:r>
        <w:t xml:space="preserve">Solid knowledge of the Retirement business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ri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ri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2021-10-28T13:00:12Z</dcterms:created>
  <dcterms:modified xsi:type="dcterms:W3CDTF">2021-10-28T13:00:12Z</dcterms:modified>
</cp:coreProperties>
</file>