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https://www.velvetjobs.com/job-descriptions/product-pricing-analyst</w:t>
        </w:r>
      </w:hyperlink>
    </w:p>
    <w:p>
      <w:pPr>
        <w:pStyle w:val="Heading1"/>
      </w:pPr>
      <w:bookmarkStart w:id="21" w:name="example-of-product-pricing-analyst-job-description"/>
      <w:r>
        <w:t xml:space="preserve">Example of Product Pricing Analyst Job Description</w:t>
      </w:r>
      <w:bookmarkEnd w:id="21"/>
    </w:p>
    <w:p>
      <w:pPr>
        <w:pStyle w:val="Compact"/>
      </w:pPr>
      <w:r>
        <w:t xml:space="preserve">Our company is growing rapidly and is looking to fill the role of product pricing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pricing-analyst"/>
      <w:r>
        <w:t xml:space="preserve">Responsibilities for product pricing analyst</w:t>
      </w:r>
      <w:bookmarkEnd w:id="22"/>
    </w:p>
    <w:p>
      <w:pPr>
        <w:pStyle w:val="Compact"/>
        <w:numPr>
          <w:numId w:val="1001"/>
          <w:ilvl w:val="0"/>
        </w:numPr>
      </w:pPr>
      <w:r>
        <w:t xml:space="preserve">Calculate product costing</w:t>
      </w:r>
    </w:p>
    <w:p>
      <w:pPr>
        <w:pStyle w:val="Compact"/>
        <w:numPr>
          <w:numId w:val="1001"/>
          <w:ilvl w:val="0"/>
        </w:numPr>
      </w:pPr>
      <w:r>
        <w:t xml:space="preserve">Review latest financials, analysis trends, assess new risks &amp; opportunities, flag for mitigation</w:t>
      </w:r>
    </w:p>
    <w:p>
      <w:pPr>
        <w:pStyle w:val="Compact"/>
        <w:numPr>
          <w:numId w:val="1001"/>
          <w:ilvl w:val="0"/>
        </w:numPr>
      </w:pPr>
      <w:r>
        <w:t xml:space="preserve">Provide information to help prepare and update product budgets</w:t>
      </w:r>
    </w:p>
    <w:p>
      <w:pPr>
        <w:pStyle w:val="Compact"/>
        <w:numPr>
          <w:numId w:val="1001"/>
          <w:ilvl w:val="0"/>
        </w:numPr>
      </w:pPr>
      <w:r>
        <w:t xml:space="preserve">Prepare product lifecycle reporting &amp; analysis in accordance with PLC (product</w:t>
      </w:r>
    </w:p>
    <w:p>
      <w:pPr>
        <w:pStyle w:val="Compact"/>
        <w:numPr>
          <w:numId w:val="1001"/>
          <w:ilvl w:val="0"/>
        </w:numPr>
      </w:pPr>
      <w:r>
        <w:t xml:space="preserve">Provide information for product investment impairment analysis</w:t>
      </w:r>
    </w:p>
    <w:p>
      <w:pPr>
        <w:pStyle w:val="Compact"/>
        <w:numPr>
          <w:numId w:val="1001"/>
          <w:ilvl w:val="0"/>
        </w:numPr>
      </w:pPr>
      <w:r>
        <w:t xml:space="preserve">Provide information to perform pre-pub balance sheet impairment reviews</w:t>
      </w:r>
    </w:p>
    <w:p>
      <w:pPr>
        <w:pStyle w:val="Compact"/>
        <w:numPr>
          <w:numId w:val="1001"/>
          <w:ilvl w:val="0"/>
        </w:numPr>
      </w:pPr>
      <w:r>
        <w:t xml:space="preserve">Ad-hoc data analysis to support the Global Product finance team</w:t>
      </w:r>
    </w:p>
    <w:p>
      <w:pPr>
        <w:pStyle w:val="Compact"/>
        <w:numPr>
          <w:numId w:val="1001"/>
          <w:ilvl w:val="0"/>
        </w:numPr>
      </w:pPr>
      <w:r>
        <w:t xml:space="preserve">Produce business requirements in an Agile development environment</w:t>
      </w:r>
    </w:p>
    <w:p>
      <w:pPr>
        <w:pStyle w:val="Compact"/>
        <w:numPr>
          <w:numId w:val="1001"/>
          <w:ilvl w:val="0"/>
        </w:numPr>
      </w:pPr>
      <w:r>
        <w:t xml:space="preserve">Maintain and alert tracking drivers in COGS</w:t>
      </w:r>
    </w:p>
    <w:p>
      <w:pPr>
        <w:pStyle w:val="Compact"/>
        <w:numPr>
          <w:numId w:val="1001"/>
          <w:ilvl w:val="0"/>
        </w:numPr>
      </w:pPr>
      <w:r>
        <w:t xml:space="preserve">Model Product Structure and guide teams to perform product configuration</w:t>
      </w:r>
    </w:p>
    <w:p>
      <w:pPr>
        <w:pStyle w:val="Heading2"/>
      </w:pPr>
      <w:bookmarkStart w:id="23" w:name="qualifications-for-product-pricing-analyst"/>
      <w:r>
        <w:t xml:space="preserve">Qualifications for product pricing analyst</w:t>
      </w:r>
      <w:bookmarkEnd w:id="23"/>
    </w:p>
    <w:p>
      <w:pPr>
        <w:pStyle w:val="Compact"/>
        <w:numPr>
          <w:numId w:val="1002"/>
          <w:ilvl w:val="0"/>
        </w:numPr>
      </w:pPr>
      <w:r>
        <w:t xml:space="preserve">5 years of product development, pricing, forecasting, and / or finance experience</w:t>
      </w:r>
    </w:p>
    <w:p>
      <w:pPr>
        <w:pStyle w:val="Compact"/>
        <w:numPr>
          <w:numId w:val="1002"/>
          <w:ilvl w:val="0"/>
        </w:numPr>
      </w:pPr>
      <w:r>
        <w:t xml:space="preserve">Experience facilitating a team environment placing the team ahead of individual goals</w:t>
      </w:r>
    </w:p>
    <w:p>
      <w:pPr>
        <w:pStyle w:val="Compact"/>
        <w:numPr>
          <w:numId w:val="1002"/>
          <w:ilvl w:val="0"/>
        </w:numPr>
      </w:pPr>
      <w:r>
        <w:t xml:space="preserve">Experience in collaborating with partners and peers in treasury, finance, technology, marketing, sales and vendors</w:t>
      </w:r>
    </w:p>
    <w:p>
      <w:pPr>
        <w:pStyle w:val="Compact"/>
        <w:numPr>
          <w:numId w:val="1002"/>
          <w:ilvl w:val="0"/>
        </w:numPr>
      </w:pPr>
      <w:r>
        <w:t xml:space="preserve">Experience planning and executing multiple projects in a timely and efficient manner</w:t>
      </w:r>
    </w:p>
    <w:p>
      <w:pPr>
        <w:pStyle w:val="Compact"/>
        <w:numPr>
          <w:numId w:val="1002"/>
          <w:ilvl w:val="0"/>
        </w:numPr>
      </w:pPr>
      <w:r>
        <w:t xml:space="preserve">Capability of utilizing business acumen and knowledge of business drivers for assessing market conditions and forecasting revenue and pricing actions</w:t>
      </w:r>
    </w:p>
    <w:p>
      <w:pPr>
        <w:pStyle w:val="Compact"/>
        <w:numPr>
          <w:numId w:val="1002"/>
          <w:ilvl w:val="0"/>
        </w:numPr>
      </w:pPr>
      <w:r>
        <w:t xml:space="preserve">Exceptional organization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2021-10-28T13:09:25Z</dcterms:created>
  <dcterms:modified xsi:type="dcterms:W3CDTF">2021-10-28T13:09:25Z</dcterms:modified>
</cp:coreProperties>
</file>