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</w:t>
        </w:r>
      </w:hyperlink>
    </w:p>
    <w:p>
      <w:pPr>
        <w:pStyle w:val="Heading1"/>
      </w:pPr>
      <w:bookmarkStart w:id="21" w:name="example-of-product-manager-job-description"/>
      <w:r>
        <w:t xml:space="preserve">Example of Product Manager Job Description</w:t>
      </w:r>
      <w:bookmarkEnd w:id="21"/>
    </w:p>
    <w:p>
      <w:pPr>
        <w:pStyle w:val="Compact"/>
      </w:pPr>
      <w:r>
        <w:t xml:space="preserve">Our innovative and growing company is looking for a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"/>
      <w:r>
        <w:t xml:space="preserve">Responsibilities for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activities relating to distribution, dispensing of assigned LSD products</w:t>
      </w:r>
    </w:p>
    <w:p>
      <w:pPr>
        <w:pStyle w:val="Compact"/>
        <w:numPr>
          <w:numId w:val="1001"/>
          <w:ilvl w:val="0"/>
        </w:numPr>
      </w:pPr>
      <w:r>
        <w:t xml:space="preserve">Provide input into the pre-launch and launch plans assigned products</w:t>
      </w:r>
    </w:p>
    <w:p>
      <w:pPr>
        <w:pStyle w:val="Compact"/>
        <w:numPr>
          <w:numId w:val="1001"/>
          <w:ilvl w:val="0"/>
        </w:numPr>
      </w:pPr>
      <w:r>
        <w:t xml:space="preserve">Continually identify profitable opportunities by retailer, franchise and season, working closely with the sales and retail marketing teams to ensure that all content is maximised across all platforms</w:t>
      </w:r>
    </w:p>
    <w:p>
      <w:pPr>
        <w:pStyle w:val="Compact"/>
        <w:numPr>
          <w:numId w:val="1001"/>
          <w:ilvl w:val="0"/>
        </w:numPr>
      </w:pPr>
      <w:r>
        <w:t xml:space="preserve">Maintain the product roadmap and develop an execution plan for LifeShield Home Security products</w:t>
      </w:r>
    </w:p>
    <w:p>
      <w:pPr>
        <w:pStyle w:val="Compact"/>
        <w:numPr>
          <w:numId w:val="1001"/>
          <w:ilvl w:val="0"/>
        </w:numPr>
      </w:pPr>
      <w:r>
        <w:t xml:space="preserve">Identify platform and resource dependencies to build the development roadmap</w:t>
      </w:r>
    </w:p>
    <w:p>
      <w:pPr>
        <w:pStyle w:val="Compact"/>
        <w:numPr>
          <w:numId w:val="1001"/>
          <w:ilvl w:val="0"/>
        </w:numPr>
      </w:pPr>
      <w:r>
        <w:t xml:space="preserve">Align development plans with Enterprise program teams to take products from development, Beta, Pilot and customer launch</w:t>
      </w:r>
    </w:p>
    <w:p>
      <w:pPr>
        <w:pStyle w:val="Compact"/>
        <w:numPr>
          <w:numId w:val="1001"/>
          <w:ilvl w:val="0"/>
        </w:numPr>
      </w:pPr>
      <w:r>
        <w:t xml:space="preserve">Develop and manage the release plan for hardware and software products and features</w:t>
      </w:r>
    </w:p>
    <w:p>
      <w:pPr>
        <w:pStyle w:val="Compact"/>
        <w:numPr>
          <w:numId w:val="1001"/>
          <w:ilvl w:val="0"/>
        </w:numPr>
      </w:pPr>
      <w:r>
        <w:t xml:space="preserve">Drive execution of product development using Agile methologies</w:t>
      </w:r>
    </w:p>
    <w:p>
      <w:pPr>
        <w:pStyle w:val="Compact"/>
        <w:numPr>
          <w:numId w:val="1001"/>
          <w:ilvl w:val="0"/>
        </w:numPr>
      </w:pPr>
      <w:r>
        <w:t xml:space="preserve">Drive efficiencies in the agile process to enhance overall productivity and predictability of releases</w:t>
      </w:r>
    </w:p>
    <w:p>
      <w:pPr>
        <w:pStyle w:val="Compact"/>
        <w:numPr>
          <w:numId w:val="1001"/>
          <w:ilvl w:val="0"/>
        </w:numPr>
      </w:pPr>
      <w:r>
        <w:t xml:space="preserve">Drive the use of analytics to make decisions around product priorities and resource planning</w:t>
      </w:r>
    </w:p>
    <w:p>
      <w:pPr>
        <w:pStyle w:val="Heading2"/>
      </w:pPr>
      <w:bookmarkStart w:id="23" w:name="qualifications-for-product-manager"/>
      <w:r>
        <w:t xml:space="preserve">Qualifications for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Strategic thinker – an innovator, someone who drives new thinking and questions the status quo</w:t>
      </w:r>
    </w:p>
    <w:p>
      <w:pPr>
        <w:pStyle w:val="Compact"/>
        <w:numPr>
          <w:numId w:val="1002"/>
          <w:ilvl w:val="0"/>
        </w:numPr>
      </w:pPr>
      <w:r>
        <w:t xml:space="preserve">Ability to balance consumer needs and advertiser requirements with business priorities and articulate rationale behind decisions</w:t>
      </w:r>
    </w:p>
    <w:p>
      <w:pPr>
        <w:pStyle w:val="Compact"/>
        <w:numPr>
          <w:numId w:val="1002"/>
          <w:ilvl w:val="0"/>
        </w:numPr>
      </w:pPr>
      <w:r>
        <w:t xml:space="preserve">Experience of delivering tasks and projects on his own</w:t>
      </w:r>
    </w:p>
    <w:p>
      <w:pPr>
        <w:pStyle w:val="Compact"/>
        <w:numPr>
          <w:numId w:val="1002"/>
          <w:ilvl w:val="0"/>
        </w:numPr>
      </w:pPr>
      <w:r>
        <w:t xml:space="preserve">Experience working in a highly collaborative and cross-functional organisation</w:t>
      </w:r>
    </w:p>
    <w:p>
      <w:pPr>
        <w:pStyle w:val="Compact"/>
        <w:numPr>
          <w:numId w:val="1002"/>
          <w:ilvl w:val="0"/>
        </w:numPr>
      </w:pPr>
      <w:r>
        <w:t xml:space="preserve">University Degree - graduate qualification or equivalent</w:t>
      </w:r>
    </w:p>
    <w:p>
      <w:pPr>
        <w:pStyle w:val="Compact"/>
        <w:numPr>
          <w:numId w:val="1002"/>
          <w:ilvl w:val="0"/>
        </w:numPr>
      </w:pPr>
      <w:r>
        <w:t xml:space="preserve">Mix of business and technical knowledge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2021-10-28T13:28:33Z</dcterms:created>
  <dcterms:modified xsi:type="dcterms:W3CDTF">2021-10-28T13:28:33Z</dcterms:modified>
</cp:coreProperties>
</file>