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https://www.velvetjobs.com/job-descriptions/product-manager-intern</w:t>
        </w:r>
      </w:hyperlink>
    </w:p>
    <w:p>
      <w:pPr>
        <w:pStyle w:val="Heading1"/>
      </w:pPr>
      <w:bookmarkStart w:id="21" w:name="example-of-product-manager-intern-job-description"/>
      <w:r>
        <w:t xml:space="preserve">Example of Product Manager Intern Job Description</w:t>
      </w:r>
      <w:bookmarkEnd w:id="21"/>
    </w:p>
    <w:p>
      <w:pPr>
        <w:pStyle w:val="Compact"/>
      </w:pPr>
      <w:r>
        <w:t xml:space="preserve">Our company is growing rapidly and is searching for experienced candidates for the position of product manager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intern"/>
      <w:r>
        <w:t xml:space="preserve">Responsibilities for product manager intern</w:t>
      </w:r>
      <w:bookmarkEnd w:id="22"/>
    </w:p>
    <w:p>
      <w:pPr>
        <w:pStyle w:val="Compact"/>
        <w:numPr>
          <w:numId w:val="1001"/>
          <w:ilvl w:val="0"/>
        </w:numPr>
      </w:pPr>
      <w:r>
        <w:t xml:space="preserve">Perform deep dive &amp; benchmark analysis to identify improvement points</w:t>
      </w:r>
    </w:p>
    <w:p>
      <w:pPr>
        <w:pStyle w:val="Compact"/>
        <w:numPr>
          <w:numId w:val="1001"/>
          <w:ilvl w:val="0"/>
        </w:numPr>
      </w:pPr>
      <w:r>
        <w:t xml:space="preserve">Thinking big and outside the box and partner across teams on new opportunities</w:t>
      </w:r>
    </w:p>
    <w:p>
      <w:pPr>
        <w:pStyle w:val="Compact"/>
        <w:numPr>
          <w:numId w:val="1001"/>
          <w:ilvl w:val="0"/>
        </w:numPr>
      </w:pPr>
      <w:r>
        <w:t xml:space="preserve">Analyze experiences on competitive smartphones, personal digital assistants and accessories</w:t>
      </w:r>
    </w:p>
    <w:p>
      <w:pPr>
        <w:pStyle w:val="Compact"/>
        <w:numPr>
          <w:numId w:val="1001"/>
          <w:ilvl w:val="0"/>
        </w:numPr>
      </w:pPr>
      <w:r>
        <w:t xml:space="preserve">Analyze consumer feedback on various SW experiences</w:t>
      </w:r>
    </w:p>
    <w:p>
      <w:pPr>
        <w:pStyle w:val="Compact"/>
        <w:numPr>
          <w:numId w:val="1001"/>
          <w:ilvl w:val="0"/>
        </w:numPr>
      </w:pPr>
      <w:r>
        <w:t xml:space="preserve">Curate the Product, work with the development and system teams to enhance and deliver the best customer experiences across the Commercial Premium, Notebook and Mobility platforms</w:t>
      </w:r>
    </w:p>
    <w:p>
      <w:pPr>
        <w:pStyle w:val="Compact"/>
        <w:numPr>
          <w:numId w:val="1001"/>
          <w:ilvl w:val="0"/>
        </w:numPr>
      </w:pPr>
      <w:r>
        <w:t xml:space="preserve">Design intuitive, elegant interfaces that will be used by millions of Yelp app users</w:t>
      </w:r>
    </w:p>
    <w:p>
      <w:pPr>
        <w:pStyle w:val="Compact"/>
        <w:numPr>
          <w:numId w:val="1001"/>
          <w:ilvl w:val="0"/>
        </w:numPr>
      </w:pPr>
      <w:r>
        <w:t xml:space="preserve">Performing product analysis to better understand the competitive landscape</w:t>
      </w:r>
    </w:p>
    <w:p>
      <w:pPr>
        <w:pStyle w:val="Compact"/>
        <w:numPr>
          <w:numId w:val="1001"/>
          <w:ilvl w:val="0"/>
        </w:numPr>
      </w:pPr>
      <w:r>
        <w:t xml:space="preserve">Creating and refining buyer personas in target growth segments</w:t>
      </w:r>
    </w:p>
    <w:p>
      <w:pPr>
        <w:pStyle w:val="Compact"/>
        <w:numPr>
          <w:numId w:val="1001"/>
          <w:ilvl w:val="0"/>
        </w:numPr>
      </w:pPr>
      <w:r>
        <w:t xml:space="preserve">Assisting in the gathering of market data, insights and opportunity sizing from non-US markets</w:t>
      </w:r>
    </w:p>
    <w:p>
      <w:pPr>
        <w:pStyle w:val="Compact"/>
        <w:numPr>
          <w:numId w:val="1001"/>
          <w:ilvl w:val="0"/>
        </w:numPr>
      </w:pPr>
      <w:r>
        <w:t xml:space="preserve">Day-to-day product lifecycle management</w:t>
      </w:r>
    </w:p>
    <w:p>
      <w:pPr>
        <w:pStyle w:val="Heading2"/>
      </w:pPr>
      <w:bookmarkStart w:id="23" w:name="qualifications-for-product-manager-intern"/>
      <w:r>
        <w:t xml:space="preserve">Qualifications for product manager intern</w:t>
      </w:r>
      <w:bookmarkEnd w:id="23"/>
    </w:p>
    <w:p>
      <w:pPr>
        <w:pStyle w:val="Compact"/>
        <w:numPr>
          <w:numId w:val="1002"/>
          <w:ilvl w:val="0"/>
        </w:numPr>
      </w:pPr>
      <w:r>
        <w:t xml:space="preserve">Develop project timelines, milestones and associated communication documents using appropriate tools</w:t>
      </w:r>
    </w:p>
    <w:p>
      <w:pPr>
        <w:pStyle w:val="Compact"/>
        <w:numPr>
          <w:numId w:val="1002"/>
          <w:ilvl w:val="0"/>
        </w:numPr>
      </w:pPr>
      <w:r>
        <w:t xml:space="preserve">Ideally Computer Science and/or Business Analyst track</w:t>
      </w:r>
    </w:p>
    <w:p>
      <w:pPr>
        <w:pStyle w:val="Compact"/>
        <w:numPr>
          <w:numId w:val="1002"/>
          <w:ilvl w:val="0"/>
        </w:numPr>
      </w:pPr>
      <w:r>
        <w:t xml:space="preserve">Technical skills (i.e HTTP, JSON, HTML, JavaScript, web servers)</w:t>
      </w:r>
    </w:p>
    <w:p>
      <w:pPr>
        <w:pStyle w:val="Compact"/>
        <w:numPr>
          <w:numId w:val="1002"/>
          <w:ilvl w:val="0"/>
        </w:numPr>
      </w:pPr>
      <w:r>
        <w:t xml:space="preserve">High degree of initiative to work collaboratively on a team and independently</w:t>
      </w:r>
    </w:p>
    <w:p>
      <w:pPr>
        <w:pStyle w:val="Compact"/>
        <w:numPr>
          <w:numId w:val="1002"/>
          <w:ilvl w:val="0"/>
        </w:numPr>
      </w:pPr>
      <w:r>
        <w:t xml:space="preserve">You are creative and have excellent problem-solving skills</w:t>
      </w:r>
    </w:p>
    <w:p>
      <w:pPr>
        <w:pStyle w:val="Compact"/>
        <w:numPr>
          <w:numId w:val="1002"/>
          <w:ilvl w:val="0"/>
        </w:numPr>
      </w:pPr>
      <w:r>
        <w:t xml:space="preserve">You are able to work full 40 hour weeks during Summer 2016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2021-10-28T18:33:58Z</dcterms:created>
  <dcterms:modified xsi:type="dcterms:W3CDTF">2021-10-28T18:33:58Z</dcterms:modified>
</cp:coreProperties>
</file>