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https://www.velvetjobs.com/job-descriptions/product-management</w:t>
        </w:r>
      </w:hyperlink>
    </w:p>
    <w:p>
      <w:pPr>
        <w:pStyle w:val="Heading1"/>
      </w:pPr>
      <w:bookmarkStart w:id="21" w:name="example-of-product-management-job-description"/>
      <w:r>
        <w:t xml:space="preserve">Example of Product Management Job Description</w:t>
      </w:r>
      <w:bookmarkEnd w:id="21"/>
    </w:p>
    <w:p>
      <w:pPr>
        <w:pStyle w:val="Compact"/>
      </w:pPr>
      <w:r>
        <w:t xml:space="preserve">Our innovative and growing company is looking to fill the role of product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ment"/>
      <w:r>
        <w:t xml:space="preserve">Responsibilities for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extended cross functional team in development of a new, next generation single serve hot beverage platform</w:t>
      </w:r>
    </w:p>
    <w:p>
      <w:pPr>
        <w:pStyle w:val="Compact"/>
        <w:numPr>
          <w:numId w:val="1001"/>
          <w:ilvl w:val="0"/>
        </w:numPr>
      </w:pPr>
      <w:r>
        <w:t xml:space="preserve">Partner with consumer insights on deep understanding of consumer needs and beverage requirements</w:t>
      </w:r>
    </w:p>
    <w:p>
      <w:pPr>
        <w:pStyle w:val="Compact"/>
        <w:numPr>
          <w:numId w:val="1001"/>
          <w:ilvl w:val="0"/>
        </w:numPr>
      </w:pPr>
      <w:r>
        <w:t xml:space="preserve">Develop consumer targets and validate product concepts and positioning against targets</w:t>
      </w:r>
    </w:p>
    <w:p>
      <w:pPr>
        <w:pStyle w:val="Compact"/>
        <w:numPr>
          <w:numId w:val="1001"/>
          <w:ilvl w:val="0"/>
        </w:numPr>
      </w:pPr>
      <w:r>
        <w:t xml:space="preserve">Develop product requirements and industrial designs for a range of new hot beverage appliances</w:t>
      </w:r>
    </w:p>
    <w:p>
      <w:pPr>
        <w:pStyle w:val="Compact"/>
        <w:numPr>
          <w:numId w:val="1001"/>
          <w:ilvl w:val="0"/>
        </w:numPr>
      </w:pPr>
      <w:r>
        <w:t xml:space="preserve">Develop beverage portfolio strategy that maximizes platform potential</w:t>
      </w:r>
    </w:p>
    <w:p>
      <w:pPr>
        <w:pStyle w:val="Compact"/>
        <w:numPr>
          <w:numId w:val="1001"/>
          <w:ilvl w:val="0"/>
        </w:numPr>
      </w:pPr>
      <w:r>
        <w:t xml:space="preserve">Drive alignment with the commercial and channel teams on go-to-market strategy for both appliances and beverages</w:t>
      </w:r>
    </w:p>
    <w:p>
      <w:pPr>
        <w:pStyle w:val="Compact"/>
        <w:numPr>
          <w:numId w:val="1001"/>
          <w:ilvl w:val="0"/>
        </w:numPr>
      </w:pPr>
      <w:r>
        <w:t xml:space="preserve">Partner with brand team on development of positioning into key messaging hierarchy and visual identity including new beverage brands as required</w:t>
      </w:r>
    </w:p>
    <w:p>
      <w:pPr>
        <w:pStyle w:val="Compact"/>
        <w:numPr>
          <w:numId w:val="1001"/>
          <w:ilvl w:val="0"/>
        </w:numPr>
      </w:pPr>
      <w:r>
        <w:t xml:space="preserve">Liaise and communicate with Senior Management and other key stakeholders</w:t>
      </w:r>
    </w:p>
    <w:p>
      <w:pPr>
        <w:pStyle w:val="Compact"/>
        <w:numPr>
          <w:numId w:val="1001"/>
          <w:ilvl w:val="0"/>
        </w:numPr>
      </w:pPr>
      <w:r>
        <w:t xml:space="preserve">Lead additional projects related to the appliance business</w:t>
      </w:r>
    </w:p>
    <w:p>
      <w:pPr>
        <w:pStyle w:val="Compact"/>
        <w:numPr>
          <w:numId w:val="1001"/>
          <w:ilvl w:val="0"/>
        </w:numPr>
      </w:pPr>
      <w:r>
        <w:t xml:space="preserve">Own product lines and be responsible for pricing, sales tools, product roadmaps and marketing</w:t>
      </w:r>
    </w:p>
    <w:p>
      <w:pPr>
        <w:pStyle w:val="Heading2"/>
      </w:pPr>
      <w:bookmarkStart w:id="23" w:name="qualifications-for-product-management"/>
      <w:r>
        <w:t xml:space="preserve">Qualifications for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listening skills, patience and accuracy when gathering and analysing information</w:t>
      </w:r>
    </w:p>
    <w:p>
      <w:pPr>
        <w:pStyle w:val="Compact"/>
        <w:numPr>
          <w:numId w:val="1002"/>
          <w:ilvl w:val="0"/>
        </w:numPr>
      </w:pPr>
      <w:r>
        <w:t xml:space="preserve">Proactive and with a strong willingness to learn</w:t>
      </w:r>
    </w:p>
    <w:p>
      <w:pPr>
        <w:pStyle w:val="Compact"/>
        <w:numPr>
          <w:numId w:val="1002"/>
          <w:ilvl w:val="0"/>
        </w:numPr>
      </w:pPr>
      <w:r>
        <w:t xml:space="preserve">Ability to think both creatively and technically to help solve challenging problems</w:t>
      </w:r>
    </w:p>
    <w:p>
      <w:pPr>
        <w:pStyle w:val="Compact"/>
        <w:numPr>
          <w:numId w:val="1002"/>
          <w:ilvl w:val="0"/>
        </w:numPr>
      </w:pPr>
      <w:r>
        <w:t xml:space="preserve">Has solid experiences in team management, scheduling and personnel growth</w:t>
      </w:r>
    </w:p>
    <w:p>
      <w:pPr>
        <w:pStyle w:val="Compact"/>
        <w:numPr>
          <w:numId w:val="1002"/>
          <w:ilvl w:val="0"/>
        </w:numPr>
      </w:pPr>
      <w:r>
        <w:t xml:space="preserve">Shapes and/or champions new directions</w:t>
      </w:r>
    </w:p>
    <w:p>
      <w:pPr>
        <w:pStyle w:val="Compact"/>
        <w:numPr>
          <w:numId w:val="1002"/>
          <w:ilvl w:val="0"/>
        </w:numPr>
      </w:pPr>
      <w:r>
        <w:t xml:space="preserve">Have solid experiences in team management, scheduling and personnel growth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