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https://www.velvetjobs.com/job-descriptions/product-executive</w:t>
        </w:r>
      </w:hyperlink>
    </w:p>
    <w:p>
      <w:pPr>
        <w:pStyle w:val="Heading1"/>
      </w:pPr>
      <w:bookmarkStart w:id="21" w:name="example-of-product-executive-job-description"/>
      <w:r>
        <w:t xml:space="preserve">Example of Product Executive Job Description</w:t>
      </w:r>
      <w:bookmarkEnd w:id="21"/>
    </w:p>
    <w:p>
      <w:pPr>
        <w:pStyle w:val="Compact"/>
      </w:pPr>
      <w:r>
        <w:t xml:space="preserve">Our innovative and growing company is hiring for a product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executive"/>
      <w:r>
        <w:t xml:space="preserve">Responsibilities for product executive</w:t>
      </w:r>
      <w:bookmarkEnd w:id="22"/>
    </w:p>
    <w:p>
      <w:pPr>
        <w:pStyle w:val="Compact"/>
        <w:numPr>
          <w:numId w:val="1001"/>
          <w:ilvl w:val="0"/>
        </w:numPr>
      </w:pPr>
      <w:r>
        <w:t xml:space="preserve">Track revenues and profitability of Interconnection products in EMEA</w:t>
      </w:r>
    </w:p>
    <w:p>
      <w:pPr>
        <w:pStyle w:val="Compact"/>
        <w:numPr>
          <w:numId w:val="1001"/>
          <w:ilvl w:val="0"/>
        </w:numPr>
      </w:pPr>
      <w:r>
        <w:t xml:space="preserve">Enhancing Customers product experience by improving product quality level Maximizing Product life &amp; performance delivery</w:t>
      </w:r>
    </w:p>
    <w:p>
      <w:pPr>
        <w:pStyle w:val="Compact"/>
        <w:numPr>
          <w:numId w:val="1001"/>
          <w:ilvl w:val="0"/>
        </w:numPr>
      </w:pPr>
      <w:r>
        <w:t xml:space="preserve">Lead strategic development planning efforts to achieve business goals by identifying and prioritizing development initiatives and setting timetables for the evaluation, development and deployment of all solutions</w:t>
      </w:r>
    </w:p>
    <w:p>
      <w:pPr>
        <w:pStyle w:val="Compact"/>
        <w:numPr>
          <w:numId w:val="1001"/>
          <w:ilvl w:val="0"/>
        </w:numPr>
      </w:pPr>
      <w:r>
        <w:t xml:space="preserve">Lead architectural design discussions and define solutions based on product requirements</w:t>
      </w:r>
    </w:p>
    <w:p>
      <w:pPr>
        <w:pStyle w:val="Compact"/>
        <w:numPr>
          <w:numId w:val="1001"/>
          <w:ilvl w:val="0"/>
        </w:numPr>
      </w:pPr>
      <w:r>
        <w:t xml:space="preserve">Lead and execute full technology life-cycle management of technical product design solutions</w:t>
      </w:r>
    </w:p>
    <w:p>
      <w:pPr>
        <w:pStyle w:val="Compact"/>
        <w:numPr>
          <w:numId w:val="1001"/>
          <w:ilvl w:val="0"/>
        </w:numPr>
      </w:pPr>
      <w:r>
        <w:t xml:space="preserve">Multi-Site leader responsible to drive innovation and the integration of the engineering function across multiple sites</w:t>
      </w:r>
    </w:p>
    <w:p>
      <w:pPr>
        <w:pStyle w:val="Compact"/>
        <w:numPr>
          <w:numId w:val="1001"/>
          <w:ilvl w:val="0"/>
        </w:numPr>
      </w:pPr>
      <w:r>
        <w:t xml:space="preserve">Conduct analysis to evaluate market adjacencies and develop strategy to leverage business growth opportunities</w:t>
      </w:r>
    </w:p>
    <w:p>
      <w:pPr>
        <w:pStyle w:val="Compact"/>
        <w:numPr>
          <w:numId w:val="1001"/>
          <w:ilvl w:val="0"/>
        </w:numPr>
      </w:pPr>
      <w:r>
        <w:t xml:space="preserve">Co-ordinate the effective distribution of marketing materials, direct mail, email, online</w:t>
      </w:r>
    </w:p>
    <w:p>
      <w:pPr>
        <w:pStyle w:val="Compact"/>
        <w:numPr>
          <w:numId w:val="1001"/>
          <w:ilvl w:val="0"/>
        </w:numPr>
      </w:pPr>
      <w:r>
        <w:t xml:space="preserve">Risk identification, control oversight &amp; financial analytics</w:t>
      </w:r>
    </w:p>
    <w:p>
      <w:pPr>
        <w:pStyle w:val="Compact"/>
        <w:numPr>
          <w:numId w:val="1001"/>
          <w:ilvl w:val="0"/>
        </w:numPr>
      </w:pPr>
      <w:r>
        <w:t xml:space="preserve">Maintain a thorough understanding of the secure messaging industry, including industry trends, in business processes, industry financial measurements, performance indicators and key competitors</w:t>
      </w:r>
    </w:p>
    <w:p>
      <w:pPr>
        <w:pStyle w:val="Heading2"/>
      </w:pPr>
      <w:bookmarkStart w:id="23" w:name="qualifications-for-product-executive"/>
      <w:r>
        <w:t xml:space="preserve">Qualifications for product executive</w:t>
      </w:r>
      <w:bookmarkEnd w:id="23"/>
    </w:p>
    <w:p>
      <w:pPr>
        <w:pStyle w:val="Compact"/>
        <w:numPr>
          <w:numId w:val="1002"/>
          <w:ilvl w:val="0"/>
        </w:numPr>
      </w:pPr>
      <w:r>
        <w:t xml:space="preserve">Experience of product management at a Senior level</w:t>
      </w:r>
    </w:p>
    <w:p>
      <w:pPr>
        <w:pStyle w:val="Compact"/>
        <w:numPr>
          <w:numId w:val="1002"/>
          <w:ilvl w:val="0"/>
        </w:numPr>
      </w:pPr>
      <w:r>
        <w:t xml:space="preserve">Evidence of an ability to interpret and translate between technical input in the context of business requirements – and vice versa</w:t>
      </w:r>
    </w:p>
    <w:p>
      <w:pPr>
        <w:pStyle w:val="Compact"/>
        <w:numPr>
          <w:numId w:val="1002"/>
          <w:ilvl w:val="0"/>
        </w:numPr>
      </w:pPr>
      <w:r>
        <w:t xml:space="preserve">A good understanding of audience/customer-facing products, user-centred design processes and KPI based-optimisation</w:t>
      </w:r>
    </w:p>
    <w:p>
      <w:pPr>
        <w:pStyle w:val="Compact"/>
        <w:numPr>
          <w:numId w:val="1002"/>
          <w:ilvl w:val="0"/>
        </w:numPr>
      </w:pPr>
      <w:r>
        <w:t xml:space="preserve">Software development and operation in an agile/dev-ops environment</w:t>
      </w:r>
    </w:p>
    <w:p>
      <w:pPr>
        <w:pStyle w:val="Compact"/>
        <w:numPr>
          <w:numId w:val="1002"/>
          <w:ilvl w:val="0"/>
        </w:numPr>
      </w:pPr>
      <w:r>
        <w:t xml:space="preserve">Several years’ experience specifying, developing and deploying architectures and infrastructure for software applications in a new media multi-tiered application stack</w:t>
      </w:r>
    </w:p>
    <w:p>
      <w:pPr>
        <w:pStyle w:val="Compact"/>
        <w:numPr>
          <w:numId w:val="1002"/>
          <w:ilvl w:val="0"/>
        </w:numPr>
      </w:pPr>
      <w:r>
        <w:t xml:space="preserve">Broad knowledge of relevant technologies, HTTP, HTML5, Flash (ActiveScript), JavaScript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2021-10-28T18:29:21Z</dcterms:created>
  <dcterms:modified xsi:type="dcterms:W3CDTF">2021-10-28T18:29:21Z</dcterms:modified>
</cp:coreProperties>
</file>