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https://www.velvetjobs.com/job-descriptions/processing-associate</w:t>
        </w:r>
      </w:hyperlink>
    </w:p>
    <w:p>
      <w:pPr>
        <w:pStyle w:val="Heading1"/>
      </w:pPr>
      <w:bookmarkStart w:id="21" w:name="example-of-processing-associate-job-description"/>
      <w:r>
        <w:t xml:space="preserve">Example of Processing Associate Job Description</w:t>
      </w:r>
      <w:bookmarkEnd w:id="21"/>
    </w:p>
    <w:p>
      <w:pPr>
        <w:pStyle w:val="Compact"/>
      </w:pPr>
      <w:r>
        <w:t xml:space="preserve">Our company is growing rapidly and is looking for a processing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cessing-associate"/>
      <w:r>
        <w:t xml:space="preserve">Responsibilities for processing associate</w:t>
      </w:r>
      <w:bookmarkEnd w:id="22"/>
    </w:p>
    <w:p>
      <w:pPr>
        <w:pStyle w:val="Compact"/>
        <w:numPr>
          <w:numId w:val="1001"/>
          <w:ilvl w:val="0"/>
        </w:numPr>
      </w:pPr>
      <w:r>
        <w:t xml:space="preserve">Participates in ad-hoc projects as assigned</w:t>
      </w:r>
    </w:p>
    <w:p>
      <w:pPr>
        <w:pStyle w:val="Compact"/>
        <w:numPr>
          <w:numId w:val="1001"/>
          <w:ilvl w:val="0"/>
        </w:numPr>
      </w:pPr>
      <w:r>
        <w:t xml:space="preserve">Demonstrates a positive and calm demeanor</w:t>
      </w:r>
    </w:p>
    <w:p>
      <w:pPr>
        <w:pStyle w:val="Compact"/>
        <w:numPr>
          <w:numId w:val="1001"/>
          <w:ilvl w:val="0"/>
        </w:numPr>
      </w:pPr>
      <w:r>
        <w:t xml:space="preserve">Maintains composure in a professional office setting</w:t>
      </w:r>
    </w:p>
    <w:p>
      <w:pPr>
        <w:pStyle w:val="Compact"/>
        <w:numPr>
          <w:numId w:val="1001"/>
          <w:ilvl w:val="0"/>
        </w:numPr>
      </w:pPr>
      <w:r>
        <w:t xml:space="preserve">Interprets, researches and processes client requests on our mutual fund and brokerage platforms</w:t>
      </w:r>
    </w:p>
    <w:p>
      <w:pPr>
        <w:pStyle w:val="Compact"/>
        <w:numPr>
          <w:numId w:val="1001"/>
          <w:ilvl w:val="0"/>
        </w:numPr>
      </w:pPr>
      <w:r>
        <w:t xml:space="preserve">Demonstrates logical, systematic approach to problem solving, focusing on client expectations and improving effectiveness and efficiency of operations</w:t>
      </w:r>
    </w:p>
    <w:p>
      <w:pPr>
        <w:pStyle w:val="Compact"/>
        <w:numPr>
          <w:numId w:val="1001"/>
          <w:ilvl w:val="0"/>
        </w:numPr>
      </w:pPr>
      <w:r>
        <w:t xml:space="preserve">Demonstrates proficiency in all brokerage and mutual fund functions designated under respective training path</w:t>
      </w:r>
    </w:p>
    <w:p>
      <w:pPr>
        <w:pStyle w:val="Compact"/>
        <w:numPr>
          <w:numId w:val="1001"/>
          <w:ilvl w:val="0"/>
        </w:numPr>
      </w:pPr>
      <w:r>
        <w:t xml:space="preserve">Identifies workflow-related issues, trends, and makes recommendations for improvement to management</w:t>
      </w:r>
    </w:p>
    <w:p>
      <w:pPr>
        <w:pStyle w:val="Compact"/>
        <w:numPr>
          <w:numId w:val="1001"/>
          <w:ilvl w:val="0"/>
        </w:numPr>
      </w:pPr>
      <w:r>
        <w:t xml:space="preserve">Process stock and drop ship orders in ERP system</w:t>
      </w:r>
    </w:p>
    <w:p>
      <w:pPr>
        <w:pStyle w:val="Compact"/>
        <w:numPr>
          <w:numId w:val="1001"/>
          <w:ilvl w:val="0"/>
        </w:numPr>
      </w:pPr>
      <w:r>
        <w:t xml:space="preserve">Check orders for accuracy in price, case pack, shipping information</w:t>
      </w:r>
    </w:p>
    <w:p>
      <w:pPr>
        <w:pStyle w:val="Compact"/>
        <w:numPr>
          <w:numId w:val="1001"/>
          <w:ilvl w:val="0"/>
        </w:numPr>
      </w:pPr>
      <w:r>
        <w:t xml:space="preserve">Work with customer service to make sure urgent orders are expedited</w:t>
      </w:r>
    </w:p>
    <w:p>
      <w:pPr>
        <w:pStyle w:val="Heading2"/>
      </w:pPr>
      <w:bookmarkStart w:id="23" w:name="qualifications-for-processing-associate"/>
      <w:r>
        <w:t xml:space="preserve">Qualifications for processing associate</w:t>
      </w:r>
      <w:bookmarkEnd w:id="23"/>
    </w:p>
    <w:p>
      <w:pPr>
        <w:pStyle w:val="Compact"/>
        <w:numPr>
          <w:numId w:val="1002"/>
          <w:ilvl w:val="0"/>
        </w:numPr>
      </w:pPr>
      <w:r>
        <w:t xml:space="preserve">Knowledge of approximately 3,000 surgical instruments and specialty surgical instrument sets preferred</w:t>
      </w:r>
    </w:p>
    <w:p>
      <w:pPr>
        <w:pStyle w:val="Compact"/>
        <w:numPr>
          <w:numId w:val="1002"/>
          <w:ilvl w:val="0"/>
        </w:numPr>
      </w:pPr>
      <w:r>
        <w:t xml:space="preserve">Experience using Steam, Ethelene Oxide, and Hydrogen Peroxide Gas Plasma sterilization chambers</w:t>
      </w:r>
    </w:p>
    <w:p>
      <w:pPr>
        <w:pStyle w:val="Compact"/>
        <w:numPr>
          <w:numId w:val="1002"/>
          <w:ilvl w:val="0"/>
        </w:numPr>
      </w:pPr>
      <w:r>
        <w:t xml:space="preserve">1 – 2 years’ experience in a professional office setting requiring confidentiality, timeliness, organization, prioritization, precision, and concentration to ensure confidentiality of data and accuracy of work</w:t>
      </w:r>
    </w:p>
    <w:p>
      <w:pPr>
        <w:pStyle w:val="Compact"/>
        <w:numPr>
          <w:numId w:val="1002"/>
          <w:ilvl w:val="0"/>
        </w:numPr>
      </w:pPr>
      <w:r>
        <w:t xml:space="preserve">2-5 years of experience processing and adjudicating claims is preferred</w:t>
      </w:r>
    </w:p>
    <w:p>
      <w:pPr>
        <w:pStyle w:val="Compact"/>
        <w:numPr>
          <w:numId w:val="1002"/>
          <w:ilvl w:val="0"/>
        </w:numPr>
      </w:pPr>
      <w:r>
        <w:t xml:space="preserve">Must have basic computer and data entry skills</w:t>
      </w:r>
    </w:p>
    <w:p>
      <w:pPr>
        <w:pStyle w:val="Compact"/>
        <w:numPr>
          <w:numId w:val="1002"/>
          <w:ilvl w:val="0"/>
        </w:numPr>
      </w:pPr>
      <w:r>
        <w:t xml:space="preserve">Ability to manage group Inbox and voicemail queues &amp; other adhoc requests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cessing-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cessing-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2021-10-28T13:33:37Z</dcterms:created>
  <dcterms:modified xsi:type="dcterms:W3CDTF">2021-10-28T13:33:37Z</dcterms:modified>
</cp:coreProperties>
</file>