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https://www.velvetjobs.com/job-descriptions/processing-associate</w:t>
        </w:r>
      </w:hyperlink>
    </w:p>
    <w:p>
      <w:pPr>
        <w:pStyle w:val="Heading1"/>
      </w:pPr>
      <w:bookmarkStart w:id="21" w:name="example-of-processing-associate-job-description"/>
      <w:r>
        <w:t xml:space="preserve">Example of Processing Associate Job Description</w:t>
      </w:r>
      <w:bookmarkEnd w:id="21"/>
    </w:p>
    <w:p>
      <w:pPr>
        <w:pStyle w:val="Compact"/>
      </w:pPr>
      <w:r>
        <w:t xml:space="preserve">Our company is growing rapidly and is looking for a processing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ing-associate"/>
      <w:r>
        <w:t xml:space="preserve">Responsibilities for processing associate</w:t>
      </w:r>
      <w:bookmarkEnd w:id="22"/>
    </w:p>
    <w:p>
      <w:pPr>
        <w:pStyle w:val="Compact"/>
        <w:numPr>
          <w:numId w:val="1001"/>
          <w:ilvl w:val="0"/>
        </w:numPr>
      </w:pPr>
      <w:r>
        <w:t xml:space="preserve">It processes pre-coded invoices, including those with and without a purchase order</w:t>
      </w:r>
    </w:p>
    <w:p>
      <w:pPr>
        <w:pStyle w:val="Compact"/>
        <w:numPr>
          <w:numId w:val="1001"/>
          <w:ilvl w:val="0"/>
        </w:numPr>
      </w:pPr>
      <w:r>
        <w:t xml:space="preserve">Reviews plans, eligibility, patient notes, and authorizations to determine appropriate adjudication</w:t>
      </w:r>
    </w:p>
    <w:p>
      <w:pPr>
        <w:pStyle w:val="Compact"/>
        <w:numPr>
          <w:numId w:val="1001"/>
          <w:ilvl w:val="0"/>
        </w:numPr>
      </w:pPr>
      <w:r>
        <w:t xml:space="preserve">Reviews electronic claims or processes data as necessary into the claims system, resolves computer generated edit conditions, and determines correct payment or denial amounts and document notes as appropriate</w:t>
      </w:r>
    </w:p>
    <w:p>
      <w:pPr>
        <w:pStyle w:val="Compact"/>
        <w:numPr>
          <w:numId w:val="1001"/>
          <w:ilvl w:val="0"/>
        </w:numPr>
      </w:pPr>
      <w:r>
        <w:t xml:space="preserve">Identifies and refers questionable claims, intakes, authorizations, and system issues to appropriate Senior Claims Analyst and then processes responses accordingly</w:t>
      </w:r>
    </w:p>
    <w:p>
      <w:pPr>
        <w:pStyle w:val="Compact"/>
        <w:numPr>
          <w:numId w:val="1001"/>
          <w:ilvl w:val="0"/>
        </w:numPr>
      </w:pPr>
      <w:r>
        <w:t xml:space="preserve">Researches and, if necessary, processes claim payment adjustments resulting from customer service referrals, audits or data inaccuracies as detected</w:t>
      </w:r>
    </w:p>
    <w:p>
      <w:pPr>
        <w:pStyle w:val="Compact"/>
        <w:numPr>
          <w:numId w:val="1001"/>
          <w:ilvl w:val="0"/>
        </w:numPr>
      </w:pPr>
      <w:r>
        <w:t xml:space="preserve">Achieves teamwork, production and quality standards in order to assure timely, efficient and accurate claim processing</w:t>
      </w:r>
    </w:p>
    <w:p>
      <w:pPr>
        <w:pStyle w:val="Compact"/>
        <w:numPr>
          <w:numId w:val="1001"/>
          <w:ilvl w:val="0"/>
        </w:numPr>
      </w:pPr>
      <w:r>
        <w:t xml:space="preserve">Maintaining general knowledge of Domestic and International Equities and Total Return Equity Swaps</w:t>
      </w:r>
    </w:p>
    <w:p>
      <w:pPr>
        <w:pStyle w:val="Compact"/>
        <w:numPr>
          <w:numId w:val="1001"/>
          <w:ilvl w:val="0"/>
        </w:numPr>
      </w:pPr>
      <w:r>
        <w:t xml:space="preserve">Acting as the point of contact for middle office trade support across Operations and working with bank, brokers and internal groups to solve problems</w:t>
      </w:r>
    </w:p>
    <w:p>
      <w:pPr>
        <w:pStyle w:val="Compact"/>
        <w:numPr>
          <w:numId w:val="1001"/>
          <w:ilvl w:val="0"/>
        </w:numPr>
      </w:pPr>
      <w:r>
        <w:t xml:space="preserve">Performing daily checks and controls for matching, confirming and trade accuracy</w:t>
      </w:r>
    </w:p>
    <w:p>
      <w:pPr>
        <w:pStyle w:val="Compact"/>
        <w:numPr>
          <w:numId w:val="1001"/>
          <w:ilvl w:val="0"/>
        </w:numPr>
      </w:pPr>
      <w:r>
        <w:t xml:space="preserve">Maintaining general knowledge of ETFs and passive investment products</w:t>
      </w:r>
    </w:p>
    <w:p>
      <w:pPr>
        <w:pStyle w:val="Heading2"/>
      </w:pPr>
      <w:bookmarkStart w:id="23" w:name="qualifications-for-processing-associate"/>
      <w:r>
        <w:t xml:space="preserve">Qualifications for processing associate</w:t>
      </w:r>
      <w:bookmarkEnd w:id="23"/>
    </w:p>
    <w:p>
      <w:pPr>
        <w:pStyle w:val="Compact"/>
        <w:numPr>
          <w:numId w:val="1002"/>
          <w:ilvl w:val="0"/>
        </w:numPr>
      </w:pPr>
      <w:r>
        <w:t xml:space="preserve">Multi-state taxation experience</w:t>
      </w:r>
    </w:p>
    <w:p>
      <w:pPr>
        <w:pStyle w:val="Compact"/>
        <w:numPr>
          <w:numId w:val="1002"/>
          <w:ilvl w:val="0"/>
        </w:numPr>
      </w:pPr>
      <w:r>
        <w:t xml:space="preserve">Knowledge of ADP Payroll and Timekeeping systems preferred</w:t>
      </w:r>
    </w:p>
    <w:p>
      <w:pPr>
        <w:pStyle w:val="Compact"/>
        <w:numPr>
          <w:numId w:val="1002"/>
          <w:ilvl w:val="0"/>
        </w:numPr>
      </w:pPr>
      <w:r>
        <w:t xml:space="preserve">Proficiency with MS Office and payroll processing software</w:t>
      </w:r>
    </w:p>
    <w:p>
      <w:pPr>
        <w:pStyle w:val="Compact"/>
        <w:numPr>
          <w:numId w:val="1002"/>
          <w:ilvl w:val="0"/>
        </w:numPr>
      </w:pPr>
      <w:r>
        <w:t xml:space="preserve">Handle confidential information in a discrete manner are crucial</w:t>
      </w:r>
    </w:p>
    <w:p>
      <w:pPr>
        <w:pStyle w:val="Compact"/>
        <w:numPr>
          <w:numId w:val="1002"/>
          <w:ilvl w:val="0"/>
        </w:numPr>
      </w:pPr>
      <w:r>
        <w:t xml:space="preserve">Associate's degree in Business, Finance, or a related field, or equivalent combination of education and experience required</w:t>
      </w:r>
    </w:p>
    <w:p>
      <w:pPr>
        <w:pStyle w:val="Compact"/>
        <w:numPr>
          <w:numId w:val="1002"/>
          <w:ilvl w:val="0"/>
        </w:numPr>
      </w:pPr>
      <w:r>
        <w:t xml:space="preserve">1+ years of general office experience or customer service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2021-10-28T13:11:03Z</dcterms:created>
  <dcterms:modified xsi:type="dcterms:W3CDTF">2021-10-28T13:11:03Z</dcterms:modified>
</cp:coreProperties>
</file>