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https://www.velvetjobs.com/job-descriptions/process-senior-engineer</w:t>
        </w:r>
      </w:hyperlink>
    </w:p>
    <w:p>
      <w:pPr>
        <w:pStyle w:val="Heading1"/>
      </w:pPr>
      <w:bookmarkStart w:id="21" w:name="example-of-process-senior-engineer-job-description"/>
      <w:r>
        <w:t xml:space="preserve">Example of Process Senior Engineer Job Description</w:t>
      </w:r>
      <w:bookmarkEnd w:id="21"/>
    </w:p>
    <w:p>
      <w:pPr>
        <w:pStyle w:val="Compact"/>
      </w:pPr>
      <w:r>
        <w:t xml:space="preserve">Our growing company is looking to fill the role of process senior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cess-senior-engineer"/>
      <w:r>
        <w:t xml:space="preserve">Responsibilities for process senior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provide electrical resources to support project design and implementation</w:t>
      </w:r>
    </w:p>
    <w:p>
      <w:pPr>
        <w:pStyle w:val="Compact"/>
        <w:numPr>
          <w:numId w:val="1001"/>
          <w:ilvl w:val="0"/>
        </w:numPr>
      </w:pPr>
      <w:r>
        <w:t xml:space="preserve">There will be opportunities to travel to provide process support to site during commissioning and for plant performance tests</w:t>
      </w:r>
    </w:p>
    <w:p>
      <w:pPr>
        <w:pStyle w:val="Compact"/>
        <w:numPr>
          <w:numId w:val="1001"/>
          <w:ilvl w:val="0"/>
        </w:numPr>
      </w:pPr>
      <w:r>
        <w:t xml:space="preserve">Assist in installation of new Equipment, development of new tooling and related processes</w:t>
      </w:r>
    </w:p>
    <w:p>
      <w:pPr>
        <w:pStyle w:val="Compact"/>
        <w:numPr>
          <w:numId w:val="1001"/>
          <w:ilvl w:val="0"/>
        </w:numPr>
      </w:pPr>
      <w:r>
        <w:t xml:space="preserve">Provide technical advice on treatment process design, pipeline and pumping station designs</w:t>
      </w:r>
    </w:p>
    <w:p>
      <w:pPr>
        <w:pStyle w:val="Compact"/>
        <w:numPr>
          <w:numId w:val="1001"/>
          <w:ilvl w:val="0"/>
        </w:numPr>
      </w:pPr>
      <w:r>
        <w:t xml:space="preserve">Review all process engineering work conducted to ensure its compliance with the applicable codes, standards and regulation of the local municipality and authorities</w:t>
      </w:r>
    </w:p>
    <w:p>
      <w:pPr>
        <w:pStyle w:val="Compact"/>
        <w:numPr>
          <w:numId w:val="1001"/>
          <w:ilvl w:val="0"/>
        </w:numPr>
      </w:pPr>
      <w:r>
        <w:t xml:space="preserve">Promote technical excellence as a part of the quality improvement process</w:t>
      </w:r>
    </w:p>
    <w:p>
      <w:pPr>
        <w:pStyle w:val="Compact"/>
        <w:numPr>
          <w:numId w:val="1001"/>
          <w:ilvl w:val="0"/>
        </w:numPr>
      </w:pPr>
      <w:r>
        <w:t xml:space="preserve">Ensure all work is in line with the project’s specifications</w:t>
      </w:r>
    </w:p>
    <w:p>
      <w:pPr>
        <w:pStyle w:val="Compact"/>
        <w:numPr>
          <w:numId w:val="1001"/>
          <w:ilvl w:val="0"/>
        </w:numPr>
      </w:pPr>
      <w:r>
        <w:t xml:space="preserve">Establish an understanding of the wastewater treatment processes, principles and application</w:t>
      </w:r>
    </w:p>
    <w:p>
      <w:pPr>
        <w:pStyle w:val="Compact"/>
        <w:numPr>
          <w:numId w:val="1001"/>
          <w:ilvl w:val="0"/>
        </w:numPr>
      </w:pPr>
      <w:r>
        <w:t xml:space="preserve">Conduct a technical review as and when required</w:t>
      </w:r>
    </w:p>
    <w:p>
      <w:pPr>
        <w:pStyle w:val="Compact"/>
        <w:numPr>
          <w:numId w:val="1001"/>
          <w:ilvl w:val="0"/>
        </w:numPr>
      </w:pPr>
      <w:r>
        <w:t xml:space="preserve">Apply diversified practices and expertise related to process engineering</w:t>
      </w:r>
    </w:p>
    <w:p>
      <w:pPr>
        <w:pStyle w:val="Heading2"/>
      </w:pPr>
      <w:bookmarkStart w:id="23" w:name="qualifications-for-process-senior-engineer"/>
      <w:r>
        <w:t xml:space="preserve">Qualifications for process senior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equipment validation and documentation within a regulated industry is advantageous</w:t>
      </w:r>
    </w:p>
    <w:p>
      <w:pPr>
        <w:pStyle w:val="Compact"/>
        <w:numPr>
          <w:numId w:val="1002"/>
          <w:ilvl w:val="0"/>
        </w:numPr>
      </w:pPr>
      <w:r>
        <w:t xml:space="preserve">Demonstrated commitment to continuous improvement – at the individual, department and organizational level</w:t>
      </w:r>
    </w:p>
    <w:p>
      <w:pPr>
        <w:pStyle w:val="Compact"/>
        <w:numPr>
          <w:numId w:val="1002"/>
          <w:ilvl w:val="0"/>
        </w:numPr>
      </w:pPr>
      <w:r>
        <w:t xml:space="preserve">Must have proficient oral and written English communication skills</w:t>
      </w:r>
    </w:p>
    <w:p>
      <w:pPr>
        <w:pStyle w:val="Compact"/>
        <w:numPr>
          <w:numId w:val="1002"/>
          <w:ilvl w:val="0"/>
        </w:numPr>
      </w:pPr>
      <w:r>
        <w:t xml:space="preserve">Minimum 6 years relevant business experience and knowledge of business support activities required</w:t>
      </w:r>
    </w:p>
    <w:p>
      <w:pPr>
        <w:pStyle w:val="Compact"/>
        <w:numPr>
          <w:numId w:val="1002"/>
          <w:ilvl w:val="0"/>
        </w:numPr>
      </w:pPr>
      <w:r>
        <w:t xml:space="preserve">Broad operational experience with background in finance processes</w:t>
      </w:r>
    </w:p>
    <w:p>
      <w:pPr>
        <w:pStyle w:val="Compact"/>
        <w:numPr>
          <w:numId w:val="1002"/>
          <w:ilvl w:val="0"/>
        </w:numPr>
      </w:pPr>
      <w:r>
        <w:t xml:space="preserve">Experience leading process mapping and / or workshop facilitation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senio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senio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2021-10-28T18:29:20Z</dcterms:created>
  <dcterms:modified xsi:type="dcterms:W3CDTF">2021-10-28T18:29:20Z</dcterms:modified>
</cp:coreProperties>
</file>