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https://www.velvetjobs.com/job-descriptions/process-senior-engineer</w:t>
        </w:r>
      </w:hyperlink>
    </w:p>
    <w:p>
      <w:pPr>
        <w:pStyle w:val="Heading1"/>
      </w:pPr>
      <w:bookmarkStart w:id="21" w:name="example-of-process-senior-engineer-job-description"/>
      <w:r>
        <w:t xml:space="preserve">Example of Process Senior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process senior engineer. To join our growing team, please review the list of responsibilities and qualifications.</w:t>
      </w:r>
    </w:p>
    <w:p>
      <w:pPr>
        <w:pStyle w:val="Heading2"/>
      </w:pPr>
      <w:bookmarkStart w:id="22" w:name="responsibilities-for-process-senior-engineer"/>
      <w:r>
        <w:t xml:space="preserve">Responsibilities for process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multiple medium to large process automation projects concurrently</w:t>
      </w:r>
    </w:p>
    <w:p>
      <w:pPr>
        <w:pStyle w:val="Compact"/>
        <w:numPr>
          <w:numId w:val="1001"/>
          <w:ilvl w:val="0"/>
        </w:numPr>
      </w:pPr>
      <w:r>
        <w:t xml:space="preserve">Develop and implement necessary SOPs</w:t>
      </w:r>
    </w:p>
    <w:p>
      <w:pPr>
        <w:pStyle w:val="Compact"/>
        <w:numPr>
          <w:numId w:val="1001"/>
          <w:ilvl w:val="0"/>
        </w:numPr>
      </w:pPr>
      <w:r>
        <w:t xml:space="preserve">Provide an engineering-based validation review and input for CAPAs</w:t>
      </w:r>
    </w:p>
    <w:p>
      <w:pPr>
        <w:pStyle w:val="Compact"/>
        <w:numPr>
          <w:numId w:val="1001"/>
          <w:ilvl w:val="0"/>
        </w:numPr>
      </w:pPr>
      <w:r>
        <w:t xml:space="preserve">You will develop piping and instrumentation diagrams (P&amp;ID’s) together with piping and mechanical engineers, calculate pipe diameters and pressure drops in pipes and piping systems for single-phase and multiple-phase flows</w:t>
      </w:r>
    </w:p>
    <w:p>
      <w:pPr>
        <w:pStyle w:val="Compact"/>
        <w:numPr>
          <w:numId w:val="1001"/>
          <w:ilvl w:val="0"/>
        </w:numPr>
      </w:pPr>
      <w:r>
        <w:t xml:space="preserve">You will be required to act as (sub) lead engineer</w:t>
      </w:r>
    </w:p>
    <w:p>
      <w:pPr>
        <w:pStyle w:val="Compact"/>
        <w:numPr>
          <w:numId w:val="1001"/>
          <w:ilvl w:val="0"/>
        </w:numPr>
      </w:pPr>
      <w:r>
        <w:t xml:space="preserve">You will be capable of handling medium sized projects (&gt; 20 000 man hours) and be able to lead medium sized teams with proven success track record</w:t>
      </w:r>
    </w:p>
    <w:p>
      <w:pPr>
        <w:pStyle w:val="Compact"/>
        <w:numPr>
          <w:numId w:val="1001"/>
          <w:ilvl w:val="0"/>
        </w:numPr>
      </w:pPr>
      <w:r>
        <w:t xml:space="preserve">You will be required to develop process flow diagrams to define heat and material balance, process specifications, distillation columns, pressure vessels, pumps, compressors, heat exchangers, and fired heaters</w:t>
      </w:r>
    </w:p>
    <w:p>
      <w:pPr>
        <w:pStyle w:val="Compact"/>
        <w:numPr>
          <w:numId w:val="1001"/>
          <w:ilvl w:val="0"/>
        </w:numPr>
      </w:pPr>
      <w:r>
        <w:t xml:space="preserve">Identify and scope process test work</w:t>
      </w:r>
    </w:p>
    <w:p>
      <w:pPr>
        <w:pStyle w:val="Compact"/>
        <w:numPr>
          <w:numId w:val="1001"/>
          <w:ilvl w:val="0"/>
        </w:numPr>
      </w:pPr>
      <w:r>
        <w:t xml:space="preserve">Define the process design criteria</w:t>
      </w:r>
    </w:p>
    <w:p>
      <w:pPr>
        <w:pStyle w:val="Compact"/>
        <w:numPr>
          <w:numId w:val="1001"/>
          <w:ilvl w:val="0"/>
        </w:numPr>
      </w:pPr>
      <w:r>
        <w:t xml:space="preserve">Identify process flow sheet and equipment options for aspects of the process flow sheet and undertake trade off studies to resolve options</w:t>
      </w:r>
    </w:p>
    <w:p>
      <w:pPr>
        <w:pStyle w:val="Heading2"/>
      </w:pPr>
      <w:bookmarkStart w:id="23" w:name="qualifications-for-process-senior-engineer"/>
      <w:r>
        <w:t xml:space="preserve">Qualifications for process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of experienced in Electronic Manufacturing Assembly</w:t>
      </w:r>
    </w:p>
    <w:p>
      <w:pPr>
        <w:pStyle w:val="Compact"/>
        <w:numPr>
          <w:numId w:val="1002"/>
          <w:ilvl w:val="0"/>
        </w:numPr>
      </w:pPr>
      <w:r>
        <w:t xml:space="preserve">Good understanding of printed circuit board design</w:t>
      </w:r>
    </w:p>
    <w:p>
      <w:pPr>
        <w:pStyle w:val="Compact"/>
        <w:numPr>
          <w:numId w:val="1002"/>
          <w:ilvl w:val="0"/>
        </w:numPr>
      </w:pPr>
      <w:r>
        <w:t xml:space="preserve">Familiarity with IPC standards and PCB design guidelines</w:t>
      </w:r>
    </w:p>
    <w:p>
      <w:pPr>
        <w:pStyle w:val="Compact"/>
        <w:numPr>
          <w:numId w:val="1002"/>
          <w:ilvl w:val="0"/>
        </w:numPr>
      </w:pPr>
      <w:r>
        <w:t xml:space="preserve">Experience using CAMCAD tools</w:t>
      </w:r>
    </w:p>
    <w:p>
      <w:pPr>
        <w:pStyle w:val="Compact"/>
        <w:numPr>
          <w:numId w:val="1002"/>
          <w:ilvl w:val="0"/>
        </w:numPr>
      </w:pPr>
      <w:r>
        <w:t xml:space="preserve">Ability to work in teams or independently, action-oriented and possess strong drive for results</w:t>
      </w:r>
    </w:p>
    <w:p>
      <w:pPr>
        <w:pStyle w:val="Compact"/>
        <w:numPr>
          <w:numId w:val="1002"/>
          <w:ilvl w:val="0"/>
        </w:numPr>
      </w:pPr>
      <w:r>
        <w:t xml:space="preserve">Select the equipment for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2021-10-28T13:02:57Z</dcterms:created>
  <dcterms:modified xsi:type="dcterms:W3CDTF">2021-10-28T13:02:57Z</dcterms:modified>
</cp:coreProperties>
</file>