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https://www.velvetjobs.com/job-descriptions/process-improvement-analyst</w:t>
        </w:r>
      </w:hyperlink>
    </w:p>
    <w:p>
      <w:pPr>
        <w:pStyle w:val="Heading1"/>
      </w:pPr>
      <w:bookmarkStart w:id="21" w:name="example-of-process-improvement-analyst-job-description"/>
      <w:r>
        <w:t xml:space="preserve">Example of Process Improvement Analyst Job Description</w:t>
      </w:r>
      <w:bookmarkEnd w:id="21"/>
    </w:p>
    <w:p>
      <w:pPr>
        <w:pStyle w:val="Compact"/>
      </w:pPr>
      <w:r>
        <w:t xml:space="preserve">Our growing company is hiring for a process improvement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cess-improvement-analyst"/>
      <w:r>
        <w:t xml:space="preserve">Responsibilities for process improvement analyst</w:t>
      </w:r>
      <w:bookmarkEnd w:id="22"/>
    </w:p>
    <w:p>
      <w:pPr>
        <w:pStyle w:val="Compact"/>
        <w:numPr>
          <w:numId w:val="1001"/>
          <w:ilvl w:val="0"/>
        </w:numPr>
      </w:pPr>
      <w:r>
        <w:t xml:space="preserve">Performs any necessary ad hoc reporting</w:t>
      </w:r>
    </w:p>
    <w:p>
      <w:pPr>
        <w:pStyle w:val="Compact"/>
        <w:numPr>
          <w:numId w:val="1001"/>
          <w:ilvl w:val="0"/>
        </w:numPr>
      </w:pPr>
      <w:r>
        <w:t xml:space="preserve">Coordinates training and documentation required by the changes</w:t>
      </w:r>
    </w:p>
    <w:p>
      <w:pPr>
        <w:pStyle w:val="Compact"/>
        <w:numPr>
          <w:numId w:val="1001"/>
          <w:ilvl w:val="0"/>
        </w:numPr>
      </w:pPr>
      <w:r>
        <w:t xml:space="preserve">Measures outcomes of quality improvements using metrics and benchmarking criteria</w:t>
      </w:r>
    </w:p>
    <w:p>
      <w:pPr>
        <w:pStyle w:val="Compact"/>
        <w:numPr>
          <w:numId w:val="1001"/>
          <w:ilvl w:val="0"/>
        </w:numPr>
      </w:pPr>
      <w:r>
        <w:t xml:space="preserve">Documents quality initiatives for regulatory requirements</w:t>
      </w:r>
    </w:p>
    <w:p>
      <w:pPr>
        <w:pStyle w:val="Compact"/>
        <w:numPr>
          <w:numId w:val="1001"/>
          <w:ilvl w:val="0"/>
        </w:numPr>
      </w:pPr>
      <w:r>
        <w:t xml:space="preserve">Acts as primary business analyst on projects, including gathering business requirements, writing specifications, and tracking those specifications through development and implementation</w:t>
      </w:r>
    </w:p>
    <w:p>
      <w:pPr>
        <w:pStyle w:val="Compact"/>
        <w:numPr>
          <w:numId w:val="1001"/>
          <w:ilvl w:val="0"/>
        </w:numPr>
      </w:pPr>
      <w:r>
        <w:t xml:space="preserve">Independently analyses and proposes improvements to key business processes for efficiency and improvement</w:t>
      </w:r>
    </w:p>
    <w:p>
      <w:pPr>
        <w:pStyle w:val="Compact"/>
        <w:numPr>
          <w:numId w:val="1001"/>
          <w:ilvl w:val="0"/>
        </w:numPr>
      </w:pPr>
      <w:r>
        <w:t xml:space="preserve">Delivers reporting on key metrics for executive level reporting</w:t>
      </w:r>
    </w:p>
    <w:p>
      <w:pPr>
        <w:pStyle w:val="Compact"/>
        <w:numPr>
          <w:numId w:val="1001"/>
          <w:ilvl w:val="0"/>
        </w:numPr>
      </w:pPr>
      <w:r>
        <w:t xml:space="preserve">Acts as key “go-to” expert for business processes and related technologies</w:t>
      </w:r>
    </w:p>
    <w:p>
      <w:pPr>
        <w:pStyle w:val="Compact"/>
        <w:numPr>
          <w:numId w:val="1001"/>
          <w:ilvl w:val="0"/>
        </w:numPr>
      </w:pPr>
      <w:r>
        <w:t xml:space="preserve">Has an understanding of various software and operating systems that can drive greater efficiencies, organization, and documentation of services provided</w:t>
      </w:r>
    </w:p>
    <w:p>
      <w:pPr>
        <w:pStyle w:val="Compact"/>
        <w:numPr>
          <w:numId w:val="1001"/>
          <w:ilvl w:val="0"/>
        </w:numPr>
      </w:pPr>
      <w:r>
        <w:t xml:space="preserve">Blends quantitative insights with qualitative insights and functional knowledge to develop business cases and process improvement recommendations</w:t>
      </w:r>
    </w:p>
    <w:p>
      <w:pPr>
        <w:pStyle w:val="Heading2"/>
      </w:pPr>
      <w:bookmarkStart w:id="23" w:name="qualifications-for-process-improvement-analyst"/>
      <w:r>
        <w:t xml:space="preserve">Qualifications for process improvement analyst</w:t>
      </w:r>
      <w:bookmarkEnd w:id="23"/>
    </w:p>
    <w:p>
      <w:pPr>
        <w:pStyle w:val="Compact"/>
        <w:numPr>
          <w:numId w:val="1002"/>
          <w:ilvl w:val="0"/>
        </w:numPr>
      </w:pPr>
      <w:r>
        <w:t xml:space="preserve">At least 2 years of experience with MS Office (focus on advanced Excel)</w:t>
      </w:r>
    </w:p>
    <w:p>
      <w:pPr>
        <w:pStyle w:val="Compact"/>
        <w:numPr>
          <w:numId w:val="1002"/>
          <w:ilvl w:val="0"/>
        </w:numPr>
      </w:pPr>
      <w:r>
        <w:t xml:space="preserve">5+ years of business experience using a full life-cycle project management methodology (Waterfall, Agile, SCRUM, etc)</w:t>
      </w:r>
    </w:p>
    <w:p>
      <w:pPr>
        <w:pStyle w:val="Compact"/>
        <w:numPr>
          <w:numId w:val="1002"/>
          <w:ilvl w:val="0"/>
        </w:numPr>
      </w:pPr>
      <w:r>
        <w:t xml:space="preserve">Experience as part of a SCAMPI appraisal team</w:t>
      </w:r>
    </w:p>
    <w:p>
      <w:pPr>
        <w:pStyle w:val="Compact"/>
        <w:numPr>
          <w:numId w:val="1002"/>
          <w:ilvl w:val="0"/>
        </w:numPr>
      </w:pPr>
      <w:r>
        <w:t xml:space="preserve">Ability to obtain and maintain Public Trust security clearance as needed</w:t>
      </w:r>
    </w:p>
    <w:p>
      <w:pPr>
        <w:pStyle w:val="Compact"/>
        <w:numPr>
          <w:numId w:val="1002"/>
          <w:ilvl w:val="0"/>
        </w:numPr>
      </w:pPr>
      <w:r>
        <w:t xml:space="preserve">Ability to lift or transport up to 20 lbs</w:t>
      </w:r>
    </w:p>
    <w:p>
      <w:pPr>
        <w:pStyle w:val="Compact"/>
        <w:numPr>
          <w:numId w:val="1002"/>
          <w:ilvl w:val="0"/>
        </w:numPr>
      </w:pPr>
      <w:r>
        <w:t xml:space="preserve">Ability to obtain or maintain Public Trust security clearance if needed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ess-improveme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ess-improveme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2021-10-28T13:36:31Z</dcterms:created>
  <dcterms:modified xsi:type="dcterms:W3CDTF">2021-10-28T13:36:31Z</dcterms:modified>
</cp:coreProperties>
</file>