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https://www.velvetjobs.com/job-descriptions/process-engineer</w:t>
        </w:r>
      </w:hyperlink>
    </w:p>
    <w:p>
      <w:pPr>
        <w:pStyle w:val="Heading1"/>
      </w:pPr>
      <w:bookmarkStart w:id="21" w:name="example-of-process-engineer-job-description"/>
      <w:r>
        <w:t xml:space="preserve">Example of Process Engineer Job Description</w:t>
      </w:r>
      <w:bookmarkEnd w:id="21"/>
    </w:p>
    <w:p>
      <w:pPr>
        <w:pStyle w:val="Compact"/>
      </w:pPr>
      <w:r>
        <w:t xml:space="preserve">Our company is growing rapidly and is searching for experienced candidates for the position of process engineer. To join our growing team, please review the list of responsibilities and qualifications.</w:t>
      </w:r>
    </w:p>
    <w:p>
      <w:pPr>
        <w:pStyle w:val="Heading2"/>
      </w:pPr>
      <w:bookmarkStart w:id="22" w:name="responsibilities-for-process-engineer"/>
      <w:r>
        <w:t xml:space="preserve">Responsibilities for process engineer</w:t>
      </w:r>
      <w:bookmarkEnd w:id="22"/>
    </w:p>
    <w:p>
      <w:pPr>
        <w:pStyle w:val="Compact"/>
        <w:numPr>
          <w:numId w:val="1001"/>
          <w:ilvl w:val="0"/>
        </w:numPr>
      </w:pPr>
      <w:r>
        <w:t xml:space="preserve">Create, maintain, interpret and apply necessary documentation including process specifications, SPC control charting, to benchmark and improve the process</w:t>
      </w:r>
    </w:p>
    <w:p>
      <w:pPr>
        <w:pStyle w:val="Compact"/>
        <w:numPr>
          <w:numId w:val="1001"/>
          <w:ilvl w:val="0"/>
        </w:numPr>
      </w:pPr>
      <w:r>
        <w:t xml:space="preserve">Responsible for resolving issues with the process design in a safe, timely and cost effective manner</w:t>
      </w:r>
    </w:p>
    <w:p>
      <w:pPr>
        <w:pStyle w:val="Compact"/>
        <w:numPr>
          <w:numId w:val="1001"/>
          <w:ilvl w:val="0"/>
        </w:numPr>
      </w:pPr>
      <w:r>
        <w:t xml:space="preserve">Spot check for process design and safety review with contractors, vendor print spot check and approval</w:t>
      </w:r>
    </w:p>
    <w:p>
      <w:pPr>
        <w:pStyle w:val="Compact"/>
        <w:numPr>
          <w:numId w:val="1001"/>
          <w:ilvl w:val="0"/>
        </w:numPr>
      </w:pPr>
      <w:r>
        <w:t xml:space="preserve">Provide process &amp; control support during the commissioning and start-up phases</w:t>
      </w:r>
    </w:p>
    <w:p>
      <w:pPr>
        <w:pStyle w:val="Compact"/>
        <w:numPr>
          <w:numId w:val="1001"/>
          <w:ilvl w:val="0"/>
        </w:numPr>
      </w:pPr>
      <w:r>
        <w:t xml:space="preserve">Other specified work assigned by PTL and LPE</w:t>
      </w:r>
    </w:p>
    <w:p>
      <w:pPr>
        <w:pStyle w:val="Compact"/>
        <w:numPr>
          <w:numId w:val="1001"/>
          <w:ilvl w:val="0"/>
        </w:numPr>
      </w:pPr>
      <w:r>
        <w:t xml:space="preserve">Participates in PSM related events such as PHAs, PSSRs, Incident Investigations, etc</w:t>
      </w:r>
    </w:p>
    <w:p>
      <w:pPr>
        <w:pStyle w:val="Compact"/>
        <w:numPr>
          <w:numId w:val="1001"/>
          <w:ilvl w:val="0"/>
        </w:numPr>
      </w:pPr>
      <w:r>
        <w:t xml:space="preserve">Develop and implements manufacturing process standards and best practices</w:t>
      </w:r>
    </w:p>
    <w:p>
      <w:pPr>
        <w:pStyle w:val="Compact"/>
        <w:numPr>
          <w:numId w:val="1001"/>
          <w:ilvl w:val="0"/>
        </w:numPr>
      </w:pPr>
      <w:r>
        <w:t xml:space="preserve">Implements technology upgrades that result in improved processes</w:t>
      </w:r>
    </w:p>
    <w:p>
      <w:pPr>
        <w:pStyle w:val="Compact"/>
        <w:numPr>
          <w:numId w:val="1001"/>
          <w:ilvl w:val="0"/>
        </w:numPr>
      </w:pPr>
      <w:r>
        <w:t xml:space="preserve">Assists and resources manufacturing troubleshooting and root cause analysis</w:t>
      </w:r>
    </w:p>
    <w:p>
      <w:pPr>
        <w:pStyle w:val="Compact"/>
        <w:numPr>
          <w:numId w:val="1001"/>
          <w:ilvl w:val="0"/>
        </w:numPr>
      </w:pPr>
      <w:r>
        <w:t xml:space="preserve">Resources manufacturing sites and personnel to improve, uptime, cost savings, product yield quality and safety</w:t>
      </w:r>
    </w:p>
    <w:p>
      <w:pPr>
        <w:pStyle w:val="Heading2"/>
      </w:pPr>
      <w:bookmarkStart w:id="23" w:name="qualifications-for-process-engineer"/>
      <w:r>
        <w:t xml:space="preserve">Qualifications for process engineer</w:t>
      </w:r>
      <w:bookmarkEnd w:id="23"/>
    </w:p>
    <w:p>
      <w:pPr>
        <w:pStyle w:val="Compact"/>
        <w:numPr>
          <w:numId w:val="1002"/>
          <w:ilvl w:val="0"/>
        </w:numPr>
      </w:pPr>
      <w:r>
        <w:t xml:space="preserve">A strong grounding in Process/Chemical/Industrial Engineering backed by a formal qualification and appropriate experience</w:t>
      </w:r>
    </w:p>
    <w:p>
      <w:pPr>
        <w:pStyle w:val="Compact"/>
        <w:numPr>
          <w:numId w:val="1002"/>
          <w:ilvl w:val="0"/>
        </w:numPr>
      </w:pPr>
      <w:r>
        <w:t xml:space="preserve">Minimum 5-7 years’ experience in manufacturing environment using IL6S /TPM methodologies</w:t>
      </w:r>
    </w:p>
    <w:p>
      <w:pPr>
        <w:pStyle w:val="Compact"/>
        <w:numPr>
          <w:numId w:val="1002"/>
          <w:ilvl w:val="0"/>
        </w:numPr>
      </w:pPr>
      <w:r>
        <w:t xml:space="preserve">Knowledge of Confectionery and Chocolate Manufacturing Processes would be a distinct advantage</w:t>
      </w:r>
    </w:p>
    <w:p>
      <w:pPr>
        <w:pStyle w:val="Compact"/>
        <w:numPr>
          <w:numId w:val="1002"/>
          <w:ilvl w:val="0"/>
        </w:numPr>
      </w:pPr>
      <w:r>
        <w:t xml:space="preserve">Applicants will be required to demonstrate competence and skills to execute specific key accountabilities as outlined above, with particular emphasis on the development and definition of CCP’s, Standard Running Conditions, SOP’s, Continuous Improvement projects, trouble-shooting and training of shop-floor teams</w:t>
      </w:r>
    </w:p>
    <w:p>
      <w:pPr>
        <w:pStyle w:val="Compact"/>
        <w:numPr>
          <w:numId w:val="1002"/>
          <w:ilvl w:val="0"/>
        </w:numPr>
      </w:pPr>
      <w:r>
        <w:t xml:space="preserve">Previous exposure to IL6S would be a distinct advantage</w:t>
      </w:r>
    </w:p>
    <w:p>
      <w:pPr>
        <w:pStyle w:val="Compact"/>
        <w:numPr>
          <w:numId w:val="1002"/>
          <w:ilvl w:val="0"/>
        </w:numPr>
      </w:pPr>
      <w:r>
        <w:t xml:space="preserve">You will be a results driven self-starter with a high level of initiative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ces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ces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2021-10-28T13:28:21Z</dcterms:created>
  <dcterms:modified xsi:type="dcterms:W3CDTF">2021-10-28T13:28:21Z</dcterms:modified>
</cp:coreProperties>
</file>