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https://www.velvetjobs.com/job-descriptions/process-control</w:t>
        </w:r>
      </w:hyperlink>
    </w:p>
    <w:p>
      <w:pPr>
        <w:pStyle w:val="Heading1"/>
      </w:pPr>
      <w:bookmarkStart w:id="21" w:name="example-of-process-control-job-description"/>
      <w:r>
        <w:t xml:space="preserve">Example of Process Control Job Description</w:t>
      </w:r>
      <w:bookmarkEnd w:id="21"/>
    </w:p>
    <w:p>
      <w:pPr>
        <w:pStyle w:val="Compact"/>
      </w:pPr>
      <w:r>
        <w:t xml:space="preserve">Our innovative and growing company is looking to fill the role of process control. If you are looking for an exciting place to work, please take a look at the list of qualifications below.</w:t>
      </w:r>
    </w:p>
    <w:p>
      <w:pPr>
        <w:pStyle w:val="Heading2"/>
      </w:pPr>
      <w:bookmarkStart w:id="22" w:name="responsibilities-for-process-control"/>
      <w:r>
        <w:t xml:space="preserve">Responsibilities for process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Initiate technical development and / or lead / participate in projects in order to improve safety conditions, quality and more effective use of equipment, spare parts and materials</w:t>
      </w:r>
    </w:p>
    <w:p>
      <w:pPr>
        <w:pStyle w:val="Compact"/>
        <w:numPr>
          <w:numId w:val="1001"/>
          <w:ilvl w:val="0"/>
        </w:numPr>
      </w:pPr>
      <w:r>
        <w:t xml:space="preserve">Maintain communication within and with relevant departments in order to find the most timely and cost effective solutions</w:t>
      </w:r>
    </w:p>
    <w:p>
      <w:pPr>
        <w:pStyle w:val="Compact"/>
        <w:numPr>
          <w:numId w:val="1001"/>
          <w:ilvl w:val="0"/>
        </w:numPr>
      </w:pPr>
      <w:r>
        <w:t xml:space="preserve">Develop and conduct training for applicable personnel on assigned areas and equipment</w:t>
      </w:r>
    </w:p>
    <w:p>
      <w:pPr>
        <w:pStyle w:val="Compact"/>
        <w:numPr>
          <w:numId w:val="1001"/>
          <w:ilvl w:val="0"/>
        </w:numPr>
      </w:pPr>
      <w:r>
        <w:t xml:space="preserve">Improve plant operation and performance through Process Automation concepts and through application of improvement methodologies</w:t>
      </w:r>
    </w:p>
    <w:p>
      <w:pPr>
        <w:pStyle w:val="Compact"/>
        <w:numPr>
          <w:numId w:val="1001"/>
          <w:ilvl w:val="0"/>
        </w:numPr>
      </w:pPr>
      <w:r>
        <w:t xml:space="preserve">Documented role and participation on multiple-function teams</w:t>
      </w:r>
    </w:p>
    <w:p>
      <w:pPr>
        <w:pStyle w:val="Compact"/>
        <w:numPr>
          <w:numId w:val="1001"/>
          <w:ilvl w:val="0"/>
        </w:numPr>
      </w:pPr>
      <w:r>
        <w:t xml:space="preserve">Lead administrator for site’s OSI/ PI historian system</w:t>
      </w:r>
    </w:p>
    <w:p>
      <w:pPr>
        <w:pStyle w:val="Compact"/>
        <w:numPr>
          <w:numId w:val="1001"/>
          <w:ilvl w:val="0"/>
        </w:numPr>
      </w:pPr>
      <w:r>
        <w:t xml:space="preserve">Supervise (indirectly) Sr</w:t>
      </w:r>
    </w:p>
    <w:p>
      <w:pPr>
        <w:pStyle w:val="Compact"/>
        <w:numPr>
          <w:numId w:val="1001"/>
          <w:ilvl w:val="0"/>
        </w:numPr>
      </w:pPr>
      <w:r>
        <w:t xml:space="preserve">Automation support of Bioreactors, Centrifuges, Autoclaves, Glass washers, UF skids, Chromatography skids, Air Handling Units, WFI stills, Chillers, Reverse Osmosis skids</w:t>
      </w:r>
    </w:p>
    <w:p>
      <w:pPr>
        <w:pStyle w:val="Compact"/>
        <w:numPr>
          <w:numId w:val="1001"/>
          <w:ilvl w:val="0"/>
        </w:numPr>
      </w:pPr>
      <w:r>
        <w:t xml:space="preserve">Demonstrates role model behavior to support diversity, leadership, teamwork and customer focus</w:t>
      </w:r>
    </w:p>
    <w:p>
      <w:pPr>
        <w:pStyle w:val="Compact"/>
        <w:numPr>
          <w:numId w:val="1001"/>
          <w:ilvl w:val="0"/>
        </w:numPr>
      </w:pPr>
      <w:r>
        <w:t xml:space="preserve">Self-motivated with the ability to initiate and adapt new ideas</w:t>
      </w:r>
    </w:p>
    <w:p>
      <w:pPr>
        <w:pStyle w:val="Heading2"/>
      </w:pPr>
      <w:bookmarkStart w:id="23" w:name="qualifications-for-process-control"/>
      <w:r>
        <w:t xml:space="preserve">Qualifications for process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Anticipates pressure points and obstacles without prompting</w:t>
      </w:r>
    </w:p>
    <w:p>
      <w:pPr>
        <w:pStyle w:val="Compact"/>
        <w:numPr>
          <w:numId w:val="1002"/>
          <w:ilvl w:val="0"/>
        </w:numPr>
      </w:pPr>
      <w:r>
        <w:t xml:space="preserve">Working knowledge of MCO 4790.2c, MCO 4400.150, TM 4700-15, TMDE, PQDR, and GCSS-MC</w:t>
      </w:r>
    </w:p>
    <w:p>
      <w:pPr>
        <w:pStyle w:val="Compact"/>
        <w:numPr>
          <w:numId w:val="1002"/>
          <w:ilvl w:val="0"/>
        </w:numPr>
      </w:pPr>
      <w:r>
        <w:t xml:space="preserve">Must have good written and oral communication skills, sound interpersonal relationship building skills computer skills</w:t>
      </w:r>
    </w:p>
    <w:p>
      <w:pPr>
        <w:pStyle w:val="Compact"/>
        <w:numPr>
          <w:numId w:val="1002"/>
          <w:ilvl w:val="0"/>
        </w:numPr>
      </w:pPr>
      <w:r>
        <w:t xml:space="preserve">As a senior leader of the company, qualified candidates for this role also must demonstrate the ability to lead change, effective communication, and high-performance teams</w:t>
      </w:r>
    </w:p>
    <w:p>
      <w:pPr>
        <w:pStyle w:val="Compact"/>
        <w:numPr>
          <w:numId w:val="1002"/>
          <w:ilvl w:val="0"/>
        </w:numPr>
      </w:pPr>
      <w:r>
        <w:t xml:space="preserve">Knowledgeable with maintenance best practices (vibration analysis, oil analysis, ) preferred</w:t>
      </w:r>
    </w:p>
    <w:p>
      <w:pPr>
        <w:pStyle w:val="Compact"/>
        <w:numPr>
          <w:numId w:val="1002"/>
          <w:ilvl w:val="0"/>
        </w:numPr>
      </w:pPr>
      <w:r>
        <w:t xml:space="preserve">This role has an estimated 5% travel requirement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2021-10-28T13:01:47Z</dcterms:created>
  <dcterms:modified xsi:type="dcterms:W3CDTF">2021-10-28T13:01:47Z</dcterms:modified>
</cp:coreProperties>
</file>