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https://www.velvetjobs.com/job-descriptions/process-control-engineer</w:t>
        </w:r>
      </w:hyperlink>
    </w:p>
    <w:p>
      <w:pPr>
        <w:pStyle w:val="Heading1"/>
      </w:pPr>
      <w:bookmarkStart w:id="21" w:name="example-of-process-control-engineer-job-description"/>
      <w:r>
        <w:t xml:space="preserve">Example of Process Control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process control engineer. To join our growing team, please review the list of responsibilities and qualifications.</w:t>
      </w:r>
    </w:p>
    <w:p>
      <w:pPr>
        <w:pStyle w:val="Heading2"/>
      </w:pPr>
      <w:bookmarkStart w:id="22" w:name="responsibilities-for-process-control-engineer"/>
      <w:r>
        <w:t xml:space="preserve">Responsibilities for process control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GxP requirements</w:t>
      </w:r>
    </w:p>
    <w:p>
      <w:pPr>
        <w:pStyle w:val="Compact"/>
        <w:numPr>
          <w:numId w:val="1001"/>
          <w:ilvl w:val="0"/>
        </w:numPr>
      </w:pPr>
      <w:r>
        <w:t xml:space="preserve">Develop, test, set up and maintain global process control networks including security, virtualization, IoT connected devices, and updates</w:t>
      </w:r>
    </w:p>
    <w:p>
      <w:pPr>
        <w:pStyle w:val="Compact"/>
        <w:numPr>
          <w:numId w:val="1001"/>
          <w:ilvl w:val="0"/>
        </w:numPr>
      </w:pPr>
      <w:r>
        <w:t xml:space="preserve">Working inside and outside in a complex hydrocarbon refining environment</w:t>
      </w:r>
    </w:p>
    <w:p>
      <w:pPr>
        <w:pStyle w:val="Compact"/>
        <w:numPr>
          <w:numId w:val="1001"/>
          <w:ilvl w:val="0"/>
        </w:numPr>
      </w:pPr>
      <w:r>
        <w:t xml:space="preserve">Mentor others by sharing technical expertise and providing feedback and guidance</w:t>
      </w:r>
    </w:p>
    <w:p>
      <w:pPr>
        <w:pStyle w:val="Compact"/>
        <w:numPr>
          <w:numId w:val="1001"/>
          <w:ilvl w:val="0"/>
        </w:numPr>
      </w:pPr>
      <w:r>
        <w:t xml:space="preserve">Interface frequently with inter-organizational and outside customer contacts</w:t>
      </w:r>
    </w:p>
    <w:p>
      <w:pPr>
        <w:pStyle w:val="Compact"/>
        <w:numPr>
          <w:numId w:val="1001"/>
          <w:ilvl w:val="0"/>
        </w:numPr>
      </w:pPr>
      <w:r>
        <w:t xml:space="preserve">Prepare written communication</w:t>
      </w:r>
    </w:p>
    <w:p>
      <w:pPr>
        <w:pStyle w:val="Compact"/>
        <w:numPr>
          <w:numId w:val="1001"/>
          <w:ilvl w:val="0"/>
        </w:numPr>
      </w:pPr>
      <w:r>
        <w:t xml:space="preserve">Establish networks</w:t>
      </w:r>
    </w:p>
    <w:p>
      <w:pPr>
        <w:pStyle w:val="Compact"/>
        <w:numPr>
          <w:numId w:val="1001"/>
          <w:ilvl w:val="0"/>
        </w:numPr>
      </w:pPr>
      <w:r>
        <w:t xml:space="preserve">Resolve underlying problems</w:t>
      </w:r>
    </w:p>
    <w:p>
      <w:pPr>
        <w:pStyle w:val="Compact"/>
        <w:numPr>
          <w:numId w:val="1001"/>
          <w:ilvl w:val="0"/>
        </w:numPr>
      </w:pPr>
      <w:r>
        <w:t xml:space="preserve">Develop and deliver remotely enabled process control improvement services</w:t>
      </w:r>
    </w:p>
    <w:p>
      <w:pPr>
        <w:pStyle w:val="Compact"/>
        <w:numPr>
          <w:numId w:val="1001"/>
          <w:ilvl w:val="0"/>
        </w:numPr>
      </w:pPr>
      <w:r>
        <w:t xml:space="preserve">Maintenance of the hardware and network infrastructure of the process control systems to ensure no disruption to plant operations</w:t>
      </w:r>
    </w:p>
    <w:p>
      <w:pPr>
        <w:pStyle w:val="Heading2"/>
      </w:pPr>
      <w:bookmarkStart w:id="23" w:name="qualifications-for-process-control-engineer"/>
      <w:r>
        <w:t xml:space="preserve">Qualifications for process control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Process Technology or equivalent education</w:t>
      </w:r>
    </w:p>
    <w:p>
      <w:pPr>
        <w:pStyle w:val="Compact"/>
        <w:numPr>
          <w:numId w:val="1002"/>
          <w:ilvl w:val="0"/>
        </w:numPr>
      </w:pPr>
      <w:r>
        <w:t xml:space="preserve">Proficient in utilizing Excel for data gathering and data analysis</w:t>
      </w:r>
    </w:p>
    <w:p>
      <w:pPr>
        <w:pStyle w:val="Compact"/>
        <w:numPr>
          <w:numId w:val="1002"/>
          <w:ilvl w:val="0"/>
        </w:numPr>
      </w:pPr>
      <w:r>
        <w:t xml:space="preserve">Be willing to make a full-time commitment of 40 hours a week for 10 weeks from mid June to mid August in SF Bay Area</w:t>
      </w:r>
    </w:p>
    <w:p>
      <w:pPr>
        <w:pStyle w:val="Compact"/>
        <w:numPr>
          <w:numId w:val="1002"/>
          <w:ilvl w:val="0"/>
        </w:numPr>
      </w:pPr>
      <w:r>
        <w:t xml:space="preserve">Minimum 2 years of applying process control strategies in a chemical manufacturing or research &amp; development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industrial communication protocols (Modbus RTU, Modbus TCP/IP, ProfiNet, Profibus, DH485, DH+)</w:t>
      </w:r>
    </w:p>
    <w:p>
      <w:pPr>
        <w:pStyle w:val="Compact"/>
        <w:numPr>
          <w:numId w:val="1002"/>
          <w:ilvl w:val="0"/>
        </w:numPr>
      </w:pPr>
      <w:r>
        <w:t xml:space="preserve">Ability to work in an isolated location managed remotely with occasional visits from Quality Systems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