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https://www.velvetjobs.com/job-descriptions/process-consultant</w:t>
        </w:r>
      </w:hyperlink>
    </w:p>
    <w:p>
      <w:pPr>
        <w:pStyle w:val="Heading1"/>
      </w:pPr>
      <w:bookmarkStart w:id="21" w:name="example-of-process-consultant-job-description"/>
      <w:r>
        <w:t xml:space="preserve">Example of Process Consultant Job Description</w:t>
      </w:r>
      <w:bookmarkEnd w:id="21"/>
    </w:p>
    <w:p>
      <w:pPr>
        <w:pStyle w:val="Compact"/>
      </w:pPr>
      <w:r>
        <w:t xml:space="preserve">Our company is hiring for a process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consultant"/>
      <w:r>
        <w:t xml:space="preserve">Responsibilities for process consultant</w:t>
      </w:r>
      <w:bookmarkEnd w:id="22"/>
    </w:p>
    <w:p>
      <w:pPr>
        <w:pStyle w:val="Compact"/>
        <w:numPr>
          <w:numId w:val="1001"/>
          <w:ilvl w:val="0"/>
        </w:numPr>
      </w:pPr>
      <w:r>
        <w:t xml:space="preserve">Identify technical problems and develop solutions to support business objectives and plan for seamlessly integrating new process with existing business processes</w:t>
      </w:r>
    </w:p>
    <w:p>
      <w:pPr>
        <w:pStyle w:val="Compact"/>
        <w:numPr>
          <w:numId w:val="1001"/>
          <w:ilvl w:val="0"/>
        </w:numPr>
      </w:pPr>
      <w:r>
        <w:t xml:space="preserve">Identify opportunities for business process optimization and develop business modeling standards and guidelines</w:t>
      </w:r>
    </w:p>
    <w:p>
      <w:pPr>
        <w:pStyle w:val="Compact"/>
        <w:numPr>
          <w:numId w:val="1001"/>
          <w:ilvl w:val="0"/>
        </w:numPr>
      </w:pPr>
      <w:r>
        <w:t xml:space="preserve">Liaise with business partners to analyze complex processes, with clear understanding of business goals and objectives</w:t>
      </w:r>
    </w:p>
    <w:p>
      <w:pPr>
        <w:pStyle w:val="Compact"/>
        <w:numPr>
          <w:numId w:val="1001"/>
          <w:ilvl w:val="0"/>
        </w:numPr>
      </w:pPr>
      <w:r>
        <w:t xml:space="preserve">Ensures process redesigns and improvements are effectively used to constantly improve business performance</w:t>
      </w:r>
    </w:p>
    <w:p>
      <w:pPr>
        <w:pStyle w:val="Compact"/>
        <w:numPr>
          <w:numId w:val="1001"/>
          <w:ilvl w:val="0"/>
        </w:numPr>
      </w:pPr>
      <w:r>
        <w:t xml:space="preserve">Responsible for the overall quality of end to end process and workflow in support of analyzing and re-engineering business processes at the Segment and Corporate level</w:t>
      </w:r>
    </w:p>
    <w:p>
      <w:pPr>
        <w:pStyle w:val="Compact"/>
        <w:numPr>
          <w:numId w:val="1001"/>
          <w:ilvl w:val="0"/>
        </w:numPr>
      </w:pPr>
      <w:r>
        <w:t xml:space="preserve">Leads Executive level Business Intelligence and Data Mining efforts leading Data mining initiatives in order to report the overall health and wellness of the organization across 19 functional areas on a quarterly basis</w:t>
      </w:r>
    </w:p>
    <w:p>
      <w:pPr>
        <w:pStyle w:val="Compact"/>
        <w:numPr>
          <w:numId w:val="1001"/>
          <w:ilvl w:val="0"/>
        </w:numPr>
      </w:pPr>
      <w:r>
        <w:t xml:space="preserve">Meet with decision makers, systems owners, and end users to define business, financial, and operations requirements and systems goals</w:t>
      </w:r>
    </w:p>
    <w:p>
      <w:pPr>
        <w:pStyle w:val="Compact"/>
        <w:numPr>
          <w:numId w:val="1001"/>
          <w:ilvl w:val="0"/>
        </w:numPr>
      </w:pPr>
      <w:r>
        <w:t xml:space="preserve">Support and lead engagement teams performing business process reengineering, process transformation, process documentation support services under the supervision of a manager</w:t>
      </w:r>
    </w:p>
    <w:p>
      <w:pPr>
        <w:pStyle w:val="Compact"/>
        <w:numPr>
          <w:numId w:val="1001"/>
          <w:ilvl w:val="0"/>
        </w:numPr>
      </w:pPr>
      <w:r>
        <w:t xml:space="preserve">Collaborate with business partners to assess processes and identify opportunities for process automation to increase efficiencies and reduce operational risk</w:t>
      </w:r>
    </w:p>
    <w:p>
      <w:pPr>
        <w:pStyle w:val="Compact"/>
        <w:numPr>
          <w:numId w:val="1001"/>
          <w:ilvl w:val="0"/>
        </w:numPr>
      </w:pPr>
      <w:r>
        <w:t xml:space="preserve">Engage with Application Owners and Delivery Managers to obtain alignment and ensure adherence to defined processes and standards</w:t>
      </w:r>
    </w:p>
    <w:p>
      <w:pPr>
        <w:pStyle w:val="Heading2"/>
      </w:pPr>
      <w:bookmarkStart w:id="23" w:name="qualifications-for-process-consultant"/>
      <w:r>
        <w:t xml:space="preserve">Qualifications for process consultant</w:t>
      </w:r>
      <w:bookmarkEnd w:id="23"/>
    </w:p>
    <w:p>
      <w:pPr>
        <w:pStyle w:val="Compact"/>
        <w:numPr>
          <w:numId w:val="1002"/>
          <w:ilvl w:val="0"/>
        </w:numPr>
      </w:pPr>
      <w:r>
        <w:t xml:space="preserve">Related support</w:t>
      </w:r>
    </w:p>
    <w:p>
      <w:pPr>
        <w:pStyle w:val="Compact"/>
        <w:numPr>
          <w:numId w:val="1002"/>
          <w:ilvl w:val="0"/>
        </w:numPr>
      </w:pPr>
      <w:r>
        <w:t xml:space="preserve">Time deliverables to clients or associates</w:t>
      </w:r>
    </w:p>
    <w:p>
      <w:pPr>
        <w:pStyle w:val="Compact"/>
        <w:numPr>
          <w:numId w:val="1002"/>
          <w:ilvl w:val="0"/>
        </w:numPr>
      </w:pPr>
      <w:r>
        <w:t xml:space="preserve">Experience in process flow charting</w:t>
      </w:r>
    </w:p>
    <w:p>
      <w:pPr>
        <w:pStyle w:val="Compact"/>
        <w:numPr>
          <w:numId w:val="1002"/>
          <w:ilvl w:val="0"/>
        </w:numPr>
      </w:pPr>
      <w:r>
        <w:t xml:space="preserve">Experience using quality improvement program such as Total Quality Management (TQM), or Six Sigma</w:t>
      </w:r>
    </w:p>
    <w:p>
      <w:pPr>
        <w:pStyle w:val="Compact"/>
        <w:numPr>
          <w:numId w:val="1002"/>
          <w:ilvl w:val="0"/>
        </w:numPr>
      </w:pPr>
      <w:r>
        <w:t xml:space="preserve">Knowledge of at least 1 ERP system and at least 1 Automation tool</w:t>
      </w:r>
    </w:p>
    <w:p>
      <w:pPr>
        <w:pStyle w:val="Compact"/>
        <w:numPr>
          <w:numId w:val="1002"/>
          <w:ilvl w:val="0"/>
        </w:numPr>
      </w:pPr>
      <w:r>
        <w:t xml:space="preserve">IT course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2021-10-28T13:27:08Z</dcterms:created>
  <dcterms:modified xsi:type="dcterms:W3CDTF">2021-10-28T13:27:08Z</dcterms:modified>
</cp:coreProperties>
</file>