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https://www.velvetjobs.com/job-descriptions/process-analyst</w:t>
        </w:r>
      </w:hyperlink>
    </w:p>
    <w:p>
      <w:pPr>
        <w:pStyle w:val="Heading1"/>
      </w:pPr>
      <w:bookmarkStart w:id="21" w:name="example-of-process-analyst-job-description"/>
      <w:r>
        <w:t xml:space="preserve">Example of Process Analyst Job Description</w:t>
      </w:r>
      <w:bookmarkEnd w:id="21"/>
    </w:p>
    <w:p>
      <w:pPr>
        <w:pStyle w:val="Compact"/>
      </w:pPr>
      <w:r>
        <w:t xml:space="preserve">Our innovative and growing company is hiring for a process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cess-analyst"/>
      <w:r>
        <w:t xml:space="preserve">Responsibilities for process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Helping prioritize improvement opportunities</w:t>
      </w:r>
    </w:p>
    <w:p>
      <w:pPr>
        <w:pStyle w:val="Compact"/>
        <w:numPr>
          <w:numId w:val="1001"/>
          <w:ilvl w:val="0"/>
        </w:numPr>
      </w:pPr>
      <w:r>
        <w:t xml:space="preserve">Influencing all levels of management to ensure that service improvement activities are receiving the necessary support and are resourced sufficiently to implement solutions</w:t>
      </w:r>
    </w:p>
    <w:p>
      <w:pPr>
        <w:pStyle w:val="Compact"/>
        <w:numPr>
          <w:numId w:val="1001"/>
          <w:ilvl w:val="0"/>
        </w:numPr>
      </w:pPr>
      <w:r>
        <w:t xml:space="preserve">Crafting process maps which outline steps, interdependencies, technology intersections and responsibilities for HR processes, covering the full HR lifecycle, including talent, reward and HR operations</w:t>
      </w:r>
    </w:p>
    <w:p>
      <w:pPr>
        <w:pStyle w:val="Compact"/>
        <w:numPr>
          <w:numId w:val="1001"/>
          <w:ilvl w:val="0"/>
        </w:numPr>
      </w:pPr>
      <w:r>
        <w:t xml:space="preserve">Help to identify operational HR process requirements tied to the region that you support</w:t>
      </w:r>
    </w:p>
    <w:p>
      <w:pPr>
        <w:pStyle w:val="Compact"/>
        <w:numPr>
          <w:numId w:val="1001"/>
          <w:ilvl w:val="0"/>
        </w:numPr>
      </w:pPr>
      <w:r>
        <w:t xml:space="preserve">Ensure that country process localizations are accurately investigated and documented</w:t>
      </w:r>
    </w:p>
    <w:p>
      <w:pPr>
        <w:pStyle w:val="Compact"/>
        <w:numPr>
          <w:numId w:val="1001"/>
          <w:ilvl w:val="0"/>
        </w:numPr>
      </w:pPr>
      <w:r>
        <w:t xml:space="preserve">Work with PWC, third party Vendors and members of the AIM 2020 Program team as appropriate</w:t>
      </w:r>
    </w:p>
    <w:p>
      <w:pPr>
        <w:pStyle w:val="Compact"/>
        <w:numPr>
          <w:numId w:val="1001"/>
          <w:ilvl w:val="0"/>
        </w:numPr>
      </w:pPr>
      <w:r>
        <w:t xml:space="preserve">Develop procedures, guidelines and documentation</w:t>
      </w:r>
    </w:p>
    <w:p>
      <w:pPr>
        <w:pStyle w:val="Compact"/>
        <w:numPr>
          <w:numId w:val="1001"/>
          <w:ilvl w:val="0"/>
        </w:numPr>
      </w:pPr>
      <w:r>
        <w:t xml:space="preserve">Support the delivery of key program phases and activities such as UAT, Training, Business Readiness and Post go live support</w:t>
      </w:r>
    </w:p>
    <w:p>
      <w:pPr>
        <w:pStyle w:val="Compact"/>
        <w:numPr>
          <w:numId w:val="1001"/>
          <w:ilvl w:val="0"/>
        </w:numPr>
      </w:pPr>
      <w:r>
        <w:t xml:space="preserve">Helping to develop training courses, workshops, methods and knowledge management materials to support process management</w:t>
      </w:r>
    </w:p>
    <w:p>
      <w:pPr>
        <w:pStyle w:val="Compact"/>
        <w:numPr>
          <w:numId w:val="1001"/>
          <w:ilvl w:val="0"/>
        </w:numPr>
      </w:pPr>
      <w:r>
        <w:t xml:space="preserve">Providing training to users of the new processes</w:t>
      </w:r>
    </w:p>
    <w:p>
      <w:pPr>
        <w:pStyle w:val="Heading2"/>
      </w:pPr>
      <w:bookmarkStart w:id="23" w:name="qualifications-for-process-analyst"/>
      <w:r>
        <w:t xml:space="preserve">Qualifications for process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Has a good understanding of the business functions and relevant core processes and how they interact in the various supported entities</w:t>
      </w:r>
    </w:p>
    <w:p>
      <w:pPr>
        <w:pStyle w:val="Compact"/>
        <w:numPr>
          <w:numId w:val="1002"/>
          <w:ilvl w:val="0"/>
        </w:numPr>
      </w:pPr>
      <w:r>
        <w:t xml:space="preserve">Knowledge of Lean process improvement methodology</w:t>
      </w:r>
    </w:p>
    <w:p>
      <w:pPr>
        <w:pStyle w:val="Compact"/>
        <w:numPr>
          <w:numId w:val="1002"/>
          <w:ilvl w:val="0"/>
        </w:numPr>
      </w:pPr>
      <w:r>
        <w:t xml:space="preserve">Facilitating process mapping/modelling workshops with SME's</w:t>
      </w:r>
    </w:p>
    <w:p>
      <w:pPr>
        <w:pStyle w:val="Compact"/>
        <w:numPr>
          <w:numId w:val="1002"/>
          <w:ilvl w:val="0"/>
        </w:numPr>
      </w:pPr>
      <w:r>
        <w:t xml:space="preserve">Must be able to gown and enter Grade C pharmaceutical environment</w:t>
      </w:r>
    </w:p>
    <w:p>
      <w:pPr>
        <w:pStyle w:val="Compact"/>
        <w:numPr>
          <w:numId w:val="1002"/>
          <w:ilvl w:val="0"/>
        </w:numPr>
      </w:pPr>
      <w:r>
        <w:t xml:space="preserve">5+ years progressive IT experience (Developer, tester, BA)</w:t>
      </w:r>
    </w:p>
    <w:p>
      <w:pPr>
        <w:pStyle w:val="Compact"/>
        <w:numPr>
          <w:numId w:val="1002"/>
          <w:ilvl w:val="0"/>
        </w:numPr>
      </w:pPr>
      <w:r>
        <w:t xml:space="preserve">Demonstrated skills and success with process improvement design and workflow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2021-10-28T18:29:38Z</dcterms:created>
  <dcterms:modified xsi:type="dcterms:W3CDTF">2021-10-28T18:29:38Z</dcterms:modified>
</cp:coreProperties>
</file>