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https://www.velvetjobs.com/job-descriptions/problem-management</w:t>
        </w:r>
      </w:hyperlink>
    </w:p>
    <w:p>
      <w:pPr>
        <w:pStyle w:val="Heading1"/>
      </w:pPr>
      <w:bookmarkStart w:id="21" w:name="example-of-problem-management-job-description"/>
      <w:r>
        <w:t xml:space="preserve">Example of Problem Management Job Description</w:t>
      </w:r>
      <w:bookmarkEnd w:id="21"/>
    </w:p>
    <w:p>
      <w:pPr>
        <w:pStyle w:val="Compact"/>
      </w:pPr>
      <w:r>
        <w:t xml:space="preserve">Our innovative and growing company is looking to fill the role of problem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blem-management"/>
      <w:r>
        <w:t xml:space="preserve">Responsibilities for problem management</w:t>
      </w:r>
      <w:bookmarkEnd w:id="22"/>
    </w:p>
    <w:p>
      <w:pPr>
        <w:pStyle w:val="Compact"/>
        <w:numPr>
          <w:numId w:val="1001"/>
          <w:ilvl w:val="0"/>
        </w:numPr>
      </w:pPr>
      <w:r>
        <w:t xml:space="preserve">Build and maintain working relationships with all teams across IT, developing an understanding of each team’s abilities and responsibilities</w:t>
      </w:r>
    </w:p>
    <w:p>
      <w:pPr>
        <w:pStyle w:val="Compact"/>
        <w:numPr>
          <w:numId w:val="1001"/>
          <w:ilvl w:val="0"/>
        </w:numPr>
      </w:pPr>
      <w:r>
        <w:t xml:space="preserve">Plan and lead effective meetings and conduct structured interviews to collect information</w:t>
      </w:r>
    </w:p>
    <w:p>
      <w:pPr>
        <w:pStyle w:val="Compact"/>
        <w:numPr>
          <w:numId w:val="1001"/>
          <w:ilvl w:val="0"/>
        </w:numPr>
      </w:pPr>
      <w:r>
        <w:t xml:space="preserve">Identifies key data and develops trending reporting</w:t>
      </w:r>
    </w:p>
    <w:p>
      <w:pPr>
        <w:pStyle w:val="Compact"/>
        <w:numPr>
          <w:numId w:val="1001"/>
          <w:ilvl w:val="0"/>
        </w:numPr>
      </w:pPr>
      <w:r>
        <w:t xml:space="preserve">Individual will provide on-call support (2 weeks on</w:t>
      </w:r>
    </w:p>
    <w:p>
      <w:pPr>
        <w:pStyle w:val="Compact"/>
        <w:numPr>
          <w:numId w:val="1001"/>
          <w:ilvl w:val="0"/>
        </w:numPr>
      </w:pPr>
      <w:r>
        <w:t xml:space="preserve">Ownership of problems that have been identified</w:t>
      </w:r>
    </w:p>
    <w:p>
      <w:pPr>
        <w:pStyle w:val="Compact"/>
        <w:numPr>
          <w:numId w:val="1001"/>
          <w:ilvl w:val="0"/>
        </w:numPr>
      </w:pPr>
      <w:r>
        <w:t xml:space="preserve">Allocate problem ownership within areas of expertise within the company and with suppliers</w:t>
      </w:r>
    </w:p>
    <w:p>
      <w:pPr>
        <w:pStyle w:val="Compact"/>
        <w:numPr>
          <w:numId w:val="1001"/>
          <w:ilvl w:val="0"/>
        </w:numPr>
      </w:pPr>
      <w:r>
        <w:t xml:space="preserve">Ensure that solutions are identified and developed</w:t>
      </w:r>
    </w:p>
    <w:p>
      <w:pPr>
        <w:pStyle w:val="Compact"/>
        <w:numPr>
          <w:numId w:val="1001"/>
          <w:ilvl w:val="0"/>
        </w:numPr>
      </w:pPr>
      <w:r>
        <w:t xml:space="preserve">Provide analysis on problem impact</w:t>
      </w:r>
    </w:p>
    <w:p>
      <w:pPr>
        <w:pStyle w:val="Compact"/>
        <w:numPr>
          <w:numId w:val="1001"/>
          <w:ilvl w:val="0"/>
        </w:numPr>
      </w:pPr>
      <w:r>
        <w:t xml:space="preserve">Allocate priority to problems</w:t>
      </w:r>
    </w:p>
    <w:p>
      <w:pPr>
        <w:pStyle w:val="Compact"/>
        <w:numPr>
          <w:numId w:val="1001"/>
          <w:ilvl w:val="0"/>
        </w:numPr>
      </w:pPr>
      <w:r>
        <w:t xml:space="preserve">Ensure resolutions are rolled into network and provide analysis that validates the solution</w:t>
      </w:r>
    </w:p>
    <w:p>
      <w:pPr>
        <w:pStyle w:val="Heading2"/>
      </w:pPr>
      <w:bookmarkStart w:id="23" w:name="qualifications-for-problem-management"/>
      <w:r>
        <w:t xml:space="preserve">Qualifications for problem management</w:t>
      </w:r>
      <w:bookmarkEnd w:id="23"/>
    </w:p>
    <w:p>
      <w:pPr>
        <w:pStyle w:val="Compact"/>
        <w:numPr>
          <w:numId w:val="1002"/>
          <w:ilvl w:val="0"/>
        </w:numPr>
      </w:pPr>
      <w:r>
        <w:t xml:space="preserve">Fluid English and German</w:t>
      </w:r>
    </w:p>
    <w:p>
      <w:pPr>
        <w:pStyle w:val="Compact"/>
        <w:numPr>
          <w:numId w:val="1002"/>
          <w:ilvl w:val="0"/>
        </w:numPr>
      </w:pPr>
      <w:r>
        <w:t xml:space="preserve">Completion of industry certifications in related areas of specialty Microsoft, ITIL, PMP, is considered an asset</w:t>
      </w:r>
    </w:p>
    <w:p>
      <w:pPr>
        <w:pStyle w:val="Compact"/>
        <w:numPr>
          <w:numId w:val="1002"/>
          <w:ilvl w:val="0"/>
        </w:numPr>
      </w:pPr>
      <w:r>
        <w:t xml:space="preserve">Conduct performance evaluations, recommending promotions and discipline, hiring decisions</w:t>
      </w:r>
    </w:p>
    <w:p>
      <w:pPr>
        <w:pStyle w:val="Compact"/>
        <w:numPr>
          <w:numId w:val="1002"/>
          <w:ilvl w:val="0"/>
        </w:numPr>
      </w:pPr>
      <w:r>
        <w:t xml:space="preserve">Understanding of IP network (LAN/WAN infrastructure, switches, routers and firewall)</w:t>
      </w:r>
    </w:p>
    <w:p>
      <w:pPr>
        <w:pStyle w:val="Compact"/>
        <w:numPr>
          <w:numId w:val="1002"/>
          <w:ilvl w:val="0"/>
        </w:numPr>
      </w:pPr>
      <w:r>
        <w:t xml:space="preserve">Knowledge IP Telephony (VoIP), IP VPNs</w:t>
      </w:r>
    </w:p>
    <w:p>
      <w:pPr>
        <w:pStyle w:val="Compact"/>
        <w:numPr>
          <w:numId w:val="1002"/>
          <w:ilvl w:val="0"/>
        </w:numPr>
      </w:pPr>
      <w:r>
        <w:t xml:space="preserve">A very good knowledge on state of the art network monitoring methods/techniques and tools (TeMIP, NetCool, MRTG)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blem-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blem-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2021-10-28T18:36:27Z</dcterms:created>
  <dcterms:modified xsi:type="dcterms:W3CDTF">2021-10-28T18:36:27Z</dcterms:modified>
</cp:coreProperties>
</file>