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https://www.velvetjobs.com/job-descriptions/principal-systems-analyst</w:t>
        </w:r>
      </w:hyperlink>
    </w:p>
    <w:p>
      <w:pPr>
        <w:pStyle w:val="Heading1"/>
      </w:pPr>
      <w:bookmarkStart w:id="21" w:name="example-of-principal-systems-analyst-job-description"/>
      <w:r>
        <w:t xml:space="preserve">Example of Principal Systems Analyst Job Description</w:t>
      </w:r>
      <w:bookmarkEnd w:id="21"/>
    </w:p>
    <w:p>
      <w:pPr>
        <w:pStyle w:val="Compact"/>
      </w:pPr>
      <w:r>
        <w:t xml:space="preserve">Our company is growing rapidly and is looking to fill the role of principal systems analyst. To join our growing team, please review the list of responsibilities and qualifications.</w:t>
      </w:r>
    </w:p>
    <w:p>
      <w:pPr>
        <w:pStyle w:val="Heading2"/>
      </w:pPr>
      <w:bookmarkStart w:id="22" w:name="responsibilities-for-principal-systems-analyst"/>
      <w:r>
        <w:t xml:space="preserve">Responsibilities for principal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analysis of Specialty Casualty/Casualty products and pricing posture</w:t>
      </w:r>
    </w:p>
    <w:p>
      <w:pPr>
        <w:pStyle w:val="Compact"/>
        <w:numPr>
          <w:numId w:val="1001"/>
          <w:ilvl w:val="0"/>
        </w:numPr>
      </w:pPr>
      <w:r>
        <w:t xml:space="preserve">Deliver high level scope analysis and solution design for the processes/systems impacted and work plan for each project assigned</w:t>
      </w:r>
    </w:p>
    <w:p>
      <w:pPr>
        <w:pStyle w:val="Compact"/>
        <w:numPr>
          <w:numId w:val="1001"/>
          <w:ilvl w:val="0"/>
        </w:numPr>
      </w:pPr>
      <w:r>
        <w:t xml:space="preserve">Assist the business in articulating enhancements to resolve issues</w:t>
      </w:r>
    </w:p>
    <w:p>
      <w:pPr>
        <w:pStyle w:val="Compact"/>
        <w:numPr>
          <w:numId w:val="1001"/>
          <w:ilvl w:val="0"/>
        </w:numPr>
      </w:pPr>
      <w:r>
        <w:t xml:space="preserve">Manages the day to day solution design for the Design to Deliver process within the ATLAS program ensuring strategic fit with the future direction of the business</w:t>
      </w:r>
    </w:p>
    <w:p>
      <w:pPr>
        <w:pStyle w:val="Compact"/>
        <w:numPr>
          <w:numId w:val="1001"/>
          <w:ilvl w:val="0"/>
        </w:numPr>
      </w:pPr>
      <w:r>
        <w:t xml:space="preserve">Leads the Solution team in the development of the “to-be” process leveraging the standard functionality of the Oracle EBS Suite and partner systems</w:t>
      </w:r>
    </w:p>
    <w:p>
      <w:pPr>
        <w:pStyle w:val="Compact"/>
        <w:numPr>
          <w:numId w:val="1001"/>
          <w:ilvl w:val="0"/>
        </w:numPr>
      </w:pPr>
      <w:r>
        <w:t xml:space="preserve">Leads the team to solution regional and local requirements within the context of the global business model</w:t>
      </w:r>
    </w:p>
    <w:p>
      <w:pPr>
        <w:pStyle w:val="Compact"/>
        <w:numPr>
          <w:numId w:val="1001"/>
          <w:ilvl w:val="0"/>
        </w:numPr>
      </w:pPr>
      <w:r>
        <w:t xml:space="preserve">Participates in solution governance process and approval of solution changes and enhancements</w:t>
      </w:r>
    </w:p>
    <w:p>
      <w:pPr>
        <w:pStyle w:val="Compact"/>
        <w:numPr>
          <w:numId w:val="1001"/>
          <w:ilvl w:val="0"/>
        </w:numPr>
      </w:pPr>
      <w:r>
        <w:t xml:space="preserve">Acts as the Oracle EBS application focal point for re-engineering opportunities within the Design to Deliver solution architecture</w:t>
      </w:r>
    </w:p>
    <w:p>
      <w:pPr>
        <w:pStyle w:val="Compact"/>
        <w:numPr>
          <w:numId w:val="1001"/>
          <w:ilvl w:val="0"/>
        </w:numPr>
      </w:pPr>
      <w:r>
        <w:t xml:space="preserve">BS/BA degree in Technology, Computer Science, Information Systems or Business is required</w:t>
      </w:r>
    </w:p>
    <w:p>
      <w:pPr>
        <w:pStyle w:val="Compact"/>
        <w:numPr>
          <w:numId w:val="1001"/>
          <w:ilvl w:val="0"/>
        </w:numPr>
      </w:pPr>
      <w:r>
        <w:t xml:space="preserve">Experience with user centered design methodology is a plus</w:t>
      </w:r>
    </w:p>
    <w:p>
      <w:pPr>
        <w:pStyle w:val="Heading2"/>
      </w:pPr>
      <w:bookmarkStart w:id="23" w:name="qualifications-for-principal-systems-analyst"/>
      <w:r>
        <w:t xml:space="preserve">Qualifications for principal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 and understand architectural drawings and system P&amp;IDs</w:t>
      </w:r>
    </w:p>
    <w:p>
      <w:pPr>
        <w:pStyle w:val="Compact"/>
        <w:numPr>
          <w:numId w:val="1002"/>
          <w:ilvl w:val="0"/>
        </w:numPr>
      </w:pPr>
      <w:r>
        <w:t xml:space="preserve">Implementation experience of software and hardware components within an FDA regulated environment</w:t>
      </w:r>
    </w:p>
    <w:p>
      <w:pPr>
        <w:pStyle w:val="Compact"/>
        <w:numPr>
          <w:numId w:val="1002"/>
          <w:ilvl w:val="0"/>
        </w:numPr>
      </w:pPr>
      <w:r>
        <w:t xml:space="preserve">Good understanding of Validation, SDLC (System Development Life Cycle) methodologies, System documentation including but not limited to user requirements, validation protocols, summary reports and standard operating procedures</w:t>
      </w:r>
    </w:p>
    <w:p>
      <w:pPr>
        <w:pStyle w:val="Compact"/>
        <w:numPr>
          <w:numId w:val="1002"/>
          <w:ilvl w:val="0"/>
        </w:numPr>
      </w:pPr>
      <w:r>
        <w:t xml:space="preserve">Experience as a controls engineer, preferable in the chemical, pharmaceutical, foods, or other process industries is preferred</w:t>
      </w:r>
    </w:p>
    <w:p>
      <w:pPr>
        <w:pStyle w:val="Compact"/>
        <w:numPr>
          <w:numId w:val="1002"/>
          <w:ilvl w:val="0"/>
        </w:numPr>
      </w:pPr>
      <w:r>
        <w:t xml:space="preserve">Proficient working with computer programs/applications such as</w:t>
      </w:r>
    </w:p>
    <w:p>
      <w:pPr>
        <w:pStyle w:val="Compact"/>
        <w:numPr>
          <w:numId w:val="1002"/>
          <w:ilvl w:val="0"/>
        </w:numPr>
      </w:pPr>
      <w:r>
        <w:t xml:space="preserve">Solid understanding of supply chain business processes, business process mapping, requirement gathering, six sigma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