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https://www.velvetjobs.com/job-descriptions/principal-intelligence-analyst</w:t>
        </w:r>
      </w:hyperlink>
    </w:p>
    <w:p>
      <w:pPr>
        <w:pStyle w:val="Heading1"/>
      </w:pPr>
      <w:bookmarkStart w:id="21" w:name="example-of-principal-intelligence-analyst-job-description"/>
      <w:r>
        <w:t xml:space="preserve">Example of Principal Intelligence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principal intelligence analyst. To join our growing team, please review the list of responsibilities and qualifications.</w:t>
      </w:r>
    </w:p>
    <w:p>
      <w:pPr>
        <w:pStyle w:val="Heading2"/>
      </w:pPr>
      <w:bookmarkStart w:id="22" w:name="responsibilities-for-principal-intelligence-analyst"/>
      <w:r>
        <w:t xml:space="preserve">Responsibilities for principal intelligence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 all findings in the prescribed format to include capabilities/limitations and operational impacts</w:t>
      </w:r>
    </w:p>
    <w:p>
      <w:pPr>
        <w:pStyle w:val="Compact"/>
        <w:numPr>
          <w:numId w:val="1001"/>
          <w:ilvl w:val="0"/>
        </w:numPr>
      </w:pPr>
      <w:r>
        <w:t xml:space="preserve">Maintain coordination with the Metrics Analysis personnel to report the accomplishments, the man-hours and personnel required to execute each step in the CIAV process</w:t>
      </w:r>
    </w:p>
    <w:p>
      <w:pPr>
        <w:pStyle w:val="Compact"/>
        <w:numPr>
          <w:numId w:val="1001"/>
          <w:ilvl w:val="0"/>
        </w:numPr>
      </w:pPr>
      <w:r>
        <w:t xml:space="preserve">Prepare lessons learned, memorandums, white papers, technical articles, and/or similar documentation, as necessary</w:t>
      </w:r>
    </w:p>
    <w:p>
      <w:pPr>
        <w:pStyle w:val="Compact"/>
        <w:numPr>
          <w:numId w:val="1001"/>
          <w:ilvl w:val="0"/>
        </w:numPr>
      </w:pPr>
      <w:r>
        <w:t xml:space="preserve">Mastery of the Intelligence Community, including intelligence production and intelligence/counterintelligence, collection requirements and reporting systems, and analysis methods</w:t>
      </w:r>
    </w:p>
    <w:p>
      <w:pPr>
        <w:pStyle w:val="Compact"/>
        <w:numPr>
          <w:numId w:val="1001"/>
          <w:ilvl w:val="0"/>
        </w:numPr>
      </w:pPr>
      <w:r>
        <w:t xml:space="preserve">Provides subject matter expertise to CIAV on all matters related to JISR including the Collection, Coordination, Intelligence Requirements Management process</w:t>
      </w:r>
    </w:p>
    <w:p>
      <w:pPr>
        <w:pStyle w:val="Compact"/>
        <w:numPr>
          <w:numId w:val="1001"/>
          <w:ilvl w:val="0"/>
        </w:numPr>
      </w:pPr>
      <w:r>
        <w:t xml:space="preserve">Research and develop critical factors analysis and deliver into intelligence products</w:t>
      </w:r>
    </w:p>
    <w:p>
      <w:pPr>
        <w:pStyle w:val="Compact"/>
        <w:numPr>
          <w:numId w:val="1001"/>
          <w:ilvl w:val="0"/>
        </w:numPr>
      </w:pPr>
      <w:r>
        <w:t xml:space="preserve">Conduct research and analysis on a wide variety of topics relating to Contingency Operations in the USPACOM Area of Operations (AOR) utilizing a number of intelligence software tools to include RMT TAC, Palantir, CIDNE</w:t>
      </w:r>
    </w:p>
    <w:p>
      <w:pPr>
        <w:pStyle w:val="Compact"/>
        <w:numPr>
          <w:numId w:val="1001"/>
          <w:ilvl w:val="0"/>
        </w:numPr>
      </w:pPr>
      <w:r>
        <w:t xml:space="preserve">Provide intelligence analysis and production relative to an assigned area(s) in political, economic, social, cultural, physical, geographic, technical or military conditions for foreign countries</w:t>
      </w:r>
    </w:p>
    <w:p>
      <w:pPr>
        <w:pStyle w:val="Compact"/>
        <w:numPr>
          <w:numId w:val="1001"/>
          <w:ilvl w:val="0"/>
        </w:numPr>
      </w:pPr>
      <w:r>
        <w:t xml:space="preserve">Develop, process, and evaluate TECH INT data</w:t>
      </w:r>
    </w:p>
    <w:p>
      <w:pPr>
        <w:pStyle w:val="Compact"/>
        <w:numPr>
          <w:numId w:val="1001"/>
          <w:ilvl w:val="0"/>
        </w:numPr>
      </w:pPr>
      <w:r>
        <w:t xml:space="preserve">Produce prototype TECH INT exploitation and signature reports, products and databases</w:t>
      </w:r>
    </w:p>
    <w:p>
      <w:pPr>
        <w:pStyle w:val="Heading2"/>
      </w:pPr>
      <w:bookmarkStart w:id="23" w:name="qualifications-for-principal-intelligence-analyst"/>
      <w:r>
        <w:t xml:space="preserve">Qualifications for principal intelligence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a multinational coalition network environment</w:t>
      </w:r>
    </w:p>
    <w:p>
      <w:pPr>
        <w:pStyle w:val="Compact"/>
        <w:numPr>
          <w:numId w:val="1002"/>
          <w:ilvl w:val="0"/>
        </w:numPr>
      </w:pPr>
      <w:r>
        <w:t xml:space="preserve">Experience performing assessments during DoD Exercises</w:t>
      </w:r>
    </w:p>
    <w:p>
      <w:pPr>
        <w:pStyle w:val="Compact"/>
        <w:numPr>
          <w:numId w:val="1002"/>
          <w:ilvl w:val="0"/>
        </w:numPr>
      </w:pPr>
      <w:r>
        <w:t xml:space="preserve">Advanced oral and written communication abilities</w:t>
      </w:r>
    </w:p>
    <w:p>
      <w:pPr>
        <w:pStyle w:val="Compact"/>
        <w:numPr>
          <w:numId w:val="1002"/>
          <w:ilvl w:val="0"/>
        </w:numPr>
      </w:pPr>
      <w:r>
        <w:t xml:space="preserve">Proven experience with host-centric detection &amp; response skills, process automation</w:t>
      </w:r>
    </w:p>
    <w:p>
      <w:pPr>
        <w:pStyle w:val="Compact"/>
        <w:numPr>
          <w:numId w:val="1002"/>
          <w:ilvl w:val="0"/>
        </w:numPr>
      </w:pPr>
      <w:r>
        <w:t xml:space="preserve">Must be willing to work different shifts within the 7x24x365 PSCC environment</w:t>
      </w:r>
    </w:p>
    <w:p>
      <w:pPr>
        <w:pStyle w:val="Compact"/>
        <w:numPr>
          <w:numId w:val="1002"/>
          <w:ilvl w:val="0"/>
        </w:numPr>
      </w:pPr>
      <w:r>
        <w:t xml:space="preserve">Must be willing to work off-shift hours, as needed during incidents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intel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intel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2021-10-28T12:51:18Z</dcterms:created>
  <dcterms:modified xsi:type="dcterms:W3CDTF">2021-10-28T12:51:18Z</dcterms:modified>
</cp:coreProperties>
</file>