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https://www.velvetjobs.com/job-descriptions/principal-engineer</w:t>
        </w:r>
      </w:hyperlink>
    </w:p>
    <w:p>
      <w:pPr>
        <w:pStyle w:val="Heading1"/>
      </w:pPr>
      <w:bookmarkStart w:id="21" w:name="example-of-principal-engineer-job-description"/>
      <w:r>
        <w:t xml:space="preserve">Example of Principal Engineer Job Description</w:t>
      </w:r>
      <w:bookmarkEnd w:id="21"/>
    </w:p>
    <w:p>
      <w:pPr>
        <w:pStyle w:val="Compact"/>
      </w:pPr>
      <w:r>
        <w:t xml:space="preserve">Our company is hiring for a principal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engineer"/>
      <w:r>
        <w:t xml:space="preserve">Responsibilities for principal engineer</w:t>
      </w:r>
      <w:bookmarkEnd w:id="22"/>
    </w:p>
    <w:p>
      <w:pPr>
        <w:pStyle w:val="Compact"/>
        <w:numPr>
          <w:numId w:val="1001"/>
          <w:ilvl w:val="0"/>
        </w:numPr>
      </w:pPr>
      <w:r>
        <w:t xml:space="preserve">Be responsible for the development of any direct reports (where applicable)</w:t>
      </w:r>
    </w:p>
    <w:p>
      <w:pPr>
        <w:pStyle w:val="Compact"/>
        <w:numPr>
          <w:numId w:val="1001"/>
          <w:ilvl w:val="0"/>
        </w:numPr>
      </w:pPr>
      <w:r>
        <w:t xml:space="preserve">Deliver a wide range of traffic engineering projects across the regional area and the other parts of the UK in accordance with current national/local standards, guidance and best practice</w:t>
      </w:r>
    </w:p>
    <w:p>
      <w:pPr>
        <w:pStyle w:val="Compact"/>
        <w:numPr>
          <w:numId w:val="1001"/>
          <w:ilvl w:val="0"/>
        </w:numPr>
      </w:pPr>
      <w:r>
        <w:t xml:space="preserve">Deliver traffic engineering projects in accordance with ergonomic, economic and sustainable principles</w:t>
      </w:r>
    </w:p>
    <w:p>
      <w:pPr>
        <w:pStyle w:val="Compact"/>
        <w:numPr>
          <w:numId w:val="1001"/>
          <w:ilvl w:val="0"/>
        </w:numPr>
      </w:pPr>
      <w:r>
        <w:t xml:space="preserve">Assessment and mitigation of risks associated with traffic engineering projects</w:t>
      </w:r>
    </w:p>
    <w:p>
      <w:pPr>
        <w:pStyle w:val="Compact"/>
        <w:numPr>
          <w:numId w:val="1001"/>
          <w:ilvl w:val="0"/>
        </w:numPr>
      </w:pPr>
      <w:r>
        <w:t xml:space="preserve">Travel to site visits and customer meetings with overnight stays where appropriate</w:t>
      </w:r>
    </w:p>
    <w:p>
      <w:pPr>
        <w:pStyle w:val="Compact"/>
        <w:numPr>
          <w:numId w:val="1001"/>
          <w:ilvl w:val="0"/>
        </w:numPr>
      </w:pPr>
      <w:r>
        <w:t xml:space="preserve">Be responsible for the project management of each allocated project including financial tracking to ensure projects are completed on time and to budget</w:t>
      </w:r>
    </w:p>
    <w:p>
      <w:pPr>
        <w:pStyle w:val="Compact"/>
        <w:numPr>
          <w:numId w:val="1001"/>
          <w:ilvl w:val="0"/>
        </w:numPr>
      </w:pPr>
      <w:r>
        <w:t xml:space="preserve">Responsible for reporting any project issues to the consultancy manager at the earliest time</w:t>
      </w:r>
    </w:p>
    <w:p>
      <w:pPr>
        <w:pStyle w:val="Compact"/>
        <w:numPr>
          <w:numId w:val="1001"/>
          <w:ilvl w:val="0"/>
        </w:numPr>
      </w:pPr>
      <w:r>
        <w:t xml:space="preserve">Be responsible for technical approval of traffic engineering schemes before delivery to customers</w:t>
      </w:r>
    </w:p>
    <w:p>
      <w:pPr>
        <w:pStyle w:val="Compact"/>
        <w:numPr>
          <w:numId w:val="1001"/>
          <w:ilvl w:val="0"/>
        </w:numPr>
      </w:pPr>
      <w:r>
        <w:t xml:space="preserve">Preparation of technical reports and specifications</w:t>
      </w:r>
    </w:p>
    <w:p>
      <w:pPr>
        <w:pStyle w:val="Compact"/>
        <w:numPr>
          <w:numId w:val="1001"/>
          <w:ilvl w:val="0"/>
        </w:numPr>
      </w:pPr>
      <w:r>
        <w:t xml:space="preserve">Preparation of consultancy/design quotations</w:t>
      </w:r>
    </w:p>
    <w:p>
      <w:pPr>
        <w:pStyle w:val="Heading2"/>
      </w:pPr>
      <w:bookmarkStart w:id="23" w:name="qualifications-for-principal-engineer"/>
      <w:r>
        <w:t xml:space="preserve">Qualifications for principal engineer</w:t>
      </w:r>
      <w:bookmarkEnd w:id="23"/>
    </w:p>
    <w:p>
      <w:pPr>
        <w:pStyle w:val="Compact"/>
        <w:numPr>
          <w:numId w:val="1002"/>
          <w:ilvl w:val="0"/>
        </w:numPr>
      </w:pPr>
      <w:r>
        <w:t xml:space="preserve">Ability to convert complex software solutions into well-written technical design documents</w:t>
      </w:r>
    </w:p>
    <w:p>
      <w:pPr>
        <w:pStyle w:val="Compact"/>
        <w:numPr>
          <w:numId w:val="1002"/>
          <w:ilvl w:val="0"/>
        </w:numPr>
      </w:pPr>
      <w:r>
        <w:t xml:space="preserve">Working knowledge of UML and software design patterns</w:t>
      </w:r>
    </w:p>
    <w:p>
      <w:pPr>
        <w:pStyle w:val="Compact"/>
        <w:numPr>
          <w:numId w:val="1002"/>
          <w:ilvl w:val="0"/>
        </w:numPr>
      </w:pPr>
      <w:r>
        <w:t xml:space="preserve">Must have M.S degree, prefer Ph.D in Computer Science, Engineering or related area</w:t>
      </w:r>
    </w:p>
    <w:p>
      <w:pPr>
        <w:pStyle w:val="Compact"/>
        <w:numPr>
          <w:numId w:val="1002"/>
          <w:ilvl w:val="0"/>
        </w:numPr>
      </w:pPr>
      <w:r>
        <w:t xml:space="preserve">Extensive experience with design and development cloud database or database transaction technology</w:t>
      </w:r>
    </w:p>
    <w:p>
      <w:pPr>
        <w:pStyle w:val="Compact"/>
        <w:numPr>
          <w:numId w:val="1002"/>
          <w:ilvl w:val="0"/>
        </w:numPr>
      </w:pPr>
      <w:r>
        <w:t xml:space="preserve">Cloud data migration from private cloud to public cloud, from TP to AP, across service, across DC, etc</w:t>
      </w:r>
    </w:p>
    <w:p>
      <w:pPr>
        <w:pStyle w:val="Compact"/>
        <w:numPr>
          <w:numId w:val="1002"/>
          <w:ilvl w:val="0"/>
        </w:numPr>
      </w:pPr>
      <w:r>
        <w:t xml:space="preserve">Cloud data replication across data center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